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EC0E3" w14:textId="77777777" w:rsidR="00962DF6" w:rsidRDefault="00962DF6" w:rsidP="00962DF6">
      <w:pPr>
        <w:pStyle w:val="Heading6"/>
        <w:jc w:val="center"/>
      </w:pPr>
      <w:r>
        <w:rPr>
          <w:noProof/>
        </w:rPr>
        <w:drawing>
          <wp:inline distT="0" distB="0" distL="0" distR="0" wp14:anchorId="0F139EB2" wp14:editId="7EBBCCE1">
            <wp:extent cx="4398264" cy="566928"/>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CA_4_Color_Office_Primar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98264" cy="566928"/>
                    </a:xfrm>
                    <a:prstGeom prst="rect">
                      <a:avLst/>
                    </a:prstGeom>
                  </pic:spPr>
                </pic:pic>
              </a:graphicData>
            </a:graphic>
          </wp:inline>
        </w:drawing>
      </w:r>
    </w:p>
    <w:p w14:paraId="498AA50C" w14:textId="77777777" w:rsidR="00C05611" w:rsidRPr="00C05611" w:rsidRDefault="00C05611" w:rsidP="00C05611">
      <w:pPr>
        <w:spacing w:after="0"/>
        <w:rPr>
          <w:sz w:val="16"/>
          <w:szCs w:val="16"/>
        </w:rPr>
      </w:pPr>
    </w:p>
    <w:p w14:paraId="66EA9C5E" w14:textId="77777777" w:rsidR="00C05611" w:rsidRPr="00C33976" w:rsidRDefault="00C05611" w:rsidP="00C05611">
      <w:pPr>
        <w:pBdr>
          <w:top w:val="single" w:sz="4" w:space="8" w:color="auto"/>
        </w:pBdr>
        <w:spacing w:after="0"/>
        <w:jc w:val="center"/>
        <w:rPr>
          <w:b/>
          <w:sz w:val="28"/>
          <w:szCs w:val="28"/>
        </w:rPr>
      </w:pPr>
      <w:r w:rsidRPr="00C33976">
        <w:rPr>
          <w:b/>
          <w:sz w:val="28"/>
          <w:szCs w:val="28"/>
        </w:rPr>
        <w:t>Evangelical Lutheran Church in America</w:t>
      </w:r>
    </w:p>
    <w:p w14:paraId="517DA846" w14:textId="77777777" w:rsidR="00C33976" w:rsidRDefault="00C33976" w:rsidP="00C05611">
      <w:pPr>
        <w:pBdr>
          <w:bottom w:val="single" w:sz="4" w:space="1" w:color="auto"/>
        </w:pBdr>
        <w:spacing w:after="0"/>
        <w:jc w:val="center"/>
        <w:rPr>
          <w:b/>
          <w:sz w:val="28"/>
          <w:szCs w:val="28"/>
        </w:rPr>
      </w:pPr>
      <w:r>
        <w:rPr>
          <w:b/>
          <w:sz w:val="28"/>
          <w:szCs w:val="28"/>
        </w:rPr>
        <w:t>8765 West Higgins Road</w:t>
      </w:r>
    </w:p>
    <w:p w14:paraId="5CAD755F" w14:textId="77777777" w:rsidR="00C05611" w:rsidRPr="00C33976" w:rsidRDefault="00C05611" w:rsidP="00C05611">
      <w:pPr>
        <w:pBdr>
          <w:bottom w:val="single" w:sz="4" w:space="1" w:color="auto"/>
        </w:pBdr>
        <w:spacing w:after="0"/>
        <w:jc w:val="center"/>
        <w:rPr>
          <w:b/>
          <w:sz w:val="28"/>
          <w:szCs w:val="28"/>
        </w:rPr>
      </w:pPr>
      <w:r w:rsidRPr="00C33976">
        <w:rPr>
          <w:b/>
          <w:sz w:val="28"/>
          <w:szCs w:val="28"/>
        </w:rPr>
        <w:t>Chicago, IL 60631</w:t>
      </w:r>
    </w:p>
    <w:p w14:paraId="057CA597" w14:textId="77777777" w:rsidR="004873DB" w:rsidRPr="00C33976" w:rsidRDefault="004873DB" w:rsidP="00C05611">
      <w:pPr>
        <w:pBdr>
          <w:bottom w:val="single" w:sz="4" w:space="1" w:color="auto"/>
        </w:pBdr>
        <w:spacing w:after="0"/>
        <w:jc w:val="center"/>
        <w:rPr>
          <w:b/>
          <w:sz w:val="28"/>
          <w:szCs w:val="28"/>
        </w:rPr>
      </w:pPr>
      <w:r w:rsidRPr="00C33976">
        <w:rPr>
          <w:b/>
          <w:sz w:val="28"/>
          <w:szCs w:val="28"/>
        </w:rPr>
        <w:t>www.elca.org</w:t>
      </w:r>
    </w:p>
    <w:p w14:paraId="19E950CC" w14:textId="77777777" w:rsidR="00C05611" w:rsidRDefault="00C05611" w:rsidP="00C05611">
      <w:pPr>
        <w:pBdr>
          <w:bottom w:val="single" w:sz="4" w:space="1" w:color="auto"/>
        </w:pBdr>
        <w:spacing w:after="0"/>
        <w:jc w:val="center"/>
        <w:rPr>
          <w:rFonts w:ascii="Univers" w:hAnsi="Univers"/>
          <w:sz w:val="16"/>
        </w:rPr>
      </w:pPr>
    </w:p>
    <w:p w14:paraId="26CD6BC4" w14:textId="77777777" w:rsidR="00C05611" w:rsidRPr="002505AA" w:rsidRDefault="00C05611" w:rsidP="002505AA">
      <w:pPr>
        <w:spacing w:after="0"/>
      </w:pPr>
    </w:p>
    <w:p w14:paraId="31AC06E3" w14:textId="77777777" w:rsidR="00F27A19" w:rsidRDefault="00F27A19" w:rsidP="002505AA">
      <w:pPr>
        <w:spacing w:after="0"/>
        <w:rPr>
          <w:sz w:val="24"/>
          <w:szCs w:val="24"/>
        </w:rPr>
      </w:pPr>
    </w:p>
    <w:p w14:paraId="2F90ED49" w14:textId="798D22F2" w:rsidR="00433441" w:rsidRPr="00516FDB" w:rsidRDefault="00433441" w:rsidP="002505AA">
      <w:pPr>
        <w:spacing w:after="0"/>
        <w:rPr>
          <w:b/>
          <w:sz w:val="24"/>
          <w:szCs w:val="24"/>
        </w:rPr>
      </w:pPr>
      <w:r w:rsidRPr="00AA7B78">
        <w:rPr>
          <w:sz w:val="24"/>
          <w:szCs w:val="24"/>
        </w:rPr>
        <w:t>The Evangelical Lutheran C</w:t>
      </w:r>
      <w:r w:rsidR="002505AA" w:rsidRPr="00AA7B78">
        <w:rPr>
          <w:sz w:val="24"/>
          <w:szCs w:val="24"/>
        </w:rPr>
        <w:t>hurch in America</w:t>
      </w:r>
      <w:r w:rsidRPr="00AA7B78">
        <w:rPr>
          <w:sz w:val="24"/>
          <w:szCs w:val="24"/>
        </w:rPr>
        <w:t xml:space="preserve"> (ELCA)</w:t>
      </w:r>
      <w:r w:rsidR="0086671D">
        <w:rPr>
          <w:sz w:val="24"/>
          <w:szCs w:val="24"/>
        </w:rPr>
        <w:t xml:space="preserve"> </w:t>
      </w:r>
      <w:r w:rsidR="005D4624">
        <w:rPr>
          <w:sz w:val="24"/>
          <w:szCs w:val="24"/>
        </w:rPr>
        <w:t xml:space="preserve">Foundation </w:t>
      </w:r>
      <w:r w:rsidR="002505AA" w:rsidRPr="00AA7B78">
        <w:rPr>
          <w:sz w:val="24"/>
          <w:szCs w:val="24"/>
        </w:rPr>
        <w:t>seek</w:t>
      </w:r>
      <w:r w:rsidR="008F5279">
        <w:rPr>
          <w:sz w:val="24"/>
          <w:szCs w:val="24"/>
        </w:rPr>
        <w:t>s</w:t>
      </w:r>
      <w:r w:rsidR="00623DD3">
        <w:rPr>
          <w:sz w:val="24"/>
          <w:szCs w:val="24"/>
        </w:rPr>
        <w:t xml:space="preserve"> a</w:t>
      </w:r>
      <w:r w:rsidR="002505AA" w:rsidRPr="00AA7B78">
        <w:rPr>
          <w:sz w:val="24"/>
          <w:szCs w:val="24"/>
        </w:rPr>
        <w:t xml:space="preserve"> </w:t>
      </w:r>
      <w:r w:rsidR="005D4624" w:rsidRPr="00516FDB">
        <w:rPr>
          <w:b/>
          <w:sz w:val="24"/>
          <w:szCs w:val="24"/>
        </w:rPr>
        <w:t>Director</w:t>
      </w:r>
      <w:r w:rsidR="00623DD3">
        <w:rPr>
          <w:b/>
          <w:sz w:val="24"/>
          <w:szCs w:val="24"/>
        </w:rPr>
        <w:t xml:space="preserve"> of</w:t>
      </w:r>
      <w:r w:rsidR="005D4624" w:rsidRPr="00516FDB">
        <w:rPr>
          <w:b/>
          <w:sz w:val="24"/>
          <w:szCs w:val="24"/>
        </w:rPr>
        <w:t xml:space="preserve"> Gift Planning.</w:t>
      </w:r>
    </w:p>
    <w:p w14:paraId="65EBD38C" w14:textId="19CCCFE9" w:rsidR="00D850F0" w:rsidRPr="0055635C" w:rsidRDefault="00D850F0" w:rsidP="0055635C">
      <w:pPr>
        <w:spacing w:after="0"/>
        <w:rPr>
          <w:rFonts w:cstheme="minorHAnsi"/>
          <w:sz w:val="24"/>
          <w:szCs w:val="24"/>
        </w:rPr>
      </w:pPr>
    </w:p>
    <w:p w14:paraId="6150E786" w14:textId="25571E09" w:rsidR="0055635C" w:rsidRPr="0055635C" w:rsidRDefault="0055635C" w:rsidP="0055635C">
      <w:pPr>
        <w:spacing w:after="0"/>
        <w:rPr>
          <w:rFonts w:cstheme="minorHAnsi"/>
          <w:sz w:val="24"/>
          <w:szCs w:val="24"/>
        </w:rPr>
      </w:pPr>
      <w:r w:rsidRPr="0055635C">
        <w:rPr>
          <w:rFonts w:cstheme="minorHAnsi"/>
          <w:sz w:val="24"/>
          <w:szCs w:val="24"/>
        </w:rPr>
        <w:t xml:space="preserve">The Director of Gift Planning is </w:t>
      </w:r>
      <w:r>
        <w:rPr>
          <w:rFonts w:cstheme="minorHAnsi"/>
          <w:sz w:val="24"/>
          <w:szCs w:val="24"/>
        </w:rPr>
        <w:t xml:space="preserve">primarily </w:t>
      </w:r>
      <w:r w:rsidRPr="0055635C">
        <w:rPr>
          <w:rFonts w:cstheme="minorHAnsi"/>
          <w:sz w:val="24"/>
          <w:szCs w:val="24"/>
        </w:rPr>
        <w:t>responsible, through the direct supervision of the national staff of regional gift planners, to lead and manage a robust fund-raising program to identify, cultivate, solicit and steward prospective donors of current and planned gifts.</w:t>
      </w:r>
    </w:p>
    <w:p w14:paraId="0AD035D6" w14:textId="11D8AC86" w:rsidR="0055635C" w:rsidRPr="0035783B" w:rsidRDefault="0055635C" w:rsidP="0055635C">
      <w:pPr>
        <w:spacing w:after="0"/>
        <w:rPr>
          <w:rFonts w:cstheme="minorHAnsi"/>
          <w:sz w:val="24"/>
          <w:szCs w:val="24"/>
        </w:rPr>
      </w:pPr>
    </w:p>
    <w:p w14:paraId="6E7B78DD" w14:textId="0149CF8D" w:rsidR="0055635C" w:rsidRPr="0035783B" w:rsidRDefault="00C36411" w:rsidP="00450EE0">
      <w:pPr>
        <w:pStyle w:val="NormalWeb"/>
        <w:spacing w:before="0" w:beforeAutospacing="0" w:after="0" w:afterAutospacing="0" w:line="276" w:lineRule="auto"/>
        <w:rPr>
          <w:rFonts w:ascii="Calibri" w:hAnsi="Calibri"/>
        </w:rPr>
      </w:pPr>
      <w:r w:rsidRPr="0035783B">
        <w:rPr>
          <w:rFonts w:ascii="Calibri" w:hAnsi="Calibri"/>
        </w:rPr>
        <w:t>Another key</w:t>
      </w:r>
      <w:r w:rsidR="0055635C" w:rsidRPr="0035783B">
        <w:rPr>
          <w:rFonts w:ascii="Calibri" w:hAnsi="Calibri"/>
        </w:rPr>
        <w:t xml:space="preserve"> role involves managing the business relationships with ministry partner organizations through on-site visits.</w:t>
      </w:r>
    </w:p>
    <w:p w14:paraId="165FA64C" w14:textId="77777777" w:rsidR="0055635C" w:rsidRPr="0035783B" w:rsidRDefault="0055635C" w:rsidP="00450EE0">
      <w:pPr>
        <w:spacing w:after="0"/>
        <w:rPr>
          <w:rFonts w:cstheme="minorHAnsi"/>
          <w:sz w:val="24"/>
          <w:szCs w:val="24"/>
        </w:rPr>
      </w:pPr>
    </w:p>
    <w:p w14:paraId="1A56719E" w14:textId="6355C16A" w:rsidR="00CD626A" w:rsidRDefault="00444FD8" w:rsidP="002505AA">
      <w:pPr>
        <w:spacing w:after="0"/>
        <w:rPr>
          <w:sz w:val="24"/>
          <w:szCs w:val="24"/>
        </w:rPr>
      </w:pPr>
      <w:r>
        <w:rPr>
          <w:sz w:val="24"/>
          <w:szCs w:val="24"/>
        </w:rPr>
        <w:t>R</w:t>
      </w:r>
      <w:r w:rsidR="00804CDA">
        <w:rPr>
          <w:sz w:val="24"/>
          <w:szCs w:val="24"/>
        </w:rPr>
        <w:t xml:space="preserve">eporting to </w:t>
      </w:r>
      <w:r w:rsidR="00AA1BE8">
        <w:rPr>
          <w:sz w:val="24"/>
          <w:szCs w:val="24"/>
        </w:rPr>
        <w:t xml:space="preserve">the </w:t>
      </w:r>
      <w:r w:rsidR="00623DD3">
        <w:rPr>
          <w:sz w:val="24"/>
          <w:szCs w:val="24"/>
        </w:rPr>
        <w:t>Executive Vice President, ELCA Foundation</w:t>
      </w:r>
      <w:r w:rsidR="00AA1BE8">
        <w:rPr>
          <w:sz w:val="24"/>
          <w:szCs w:val="24"/>
        </w:rPr>
        <w:t>,</w:t>
      </w:r>
      <w:r w:rsidR="00804CDA">
        <w:rPr>
          <w:sz w:val="24"/>
          <w:szCs w:val="24"/>
        </w:rPr>
        <w:t xml:space="preserve"> </w:t>
      </w:r>
      <w:r>
        <w:rPr>
          <w:sz w:val="24"/>
          <w:szCs w:val="24"/>
        </w:rPr>
        <w:t xml:space="preserve">this position </w:t>
      </w:r>
      <w:r w:rsidR="005D4624">
        <w:rPr>
          <w:sz w:val="24"/>
          <w:szCs w:val="24"/>
        </w:rPr>
        <w:t xml:space="preserve">requires about </w:t>
      </w:r>
      <w:r w:rsidR="00623DD3">
        <w:rPr>
          <w:sz w:val="24"/>
          <w:szCs w:val="24"/>
        </w:rPr>
        <w:t>3</w:t>
      </w:r>
      <w:r w:rsidR="005D4624">
        <w:rPr>
          <w:sz w:val="24"/>
          <w:szCs w:val="24"/>
        </w:rPr>
        <w:t>0% travel, visiting regional gift planners</w:t>
      </w:r>
      <w:r w:rsidR="00D72064">
        <w:rPr>
          <w:sz w:val="24"/>
          <w:szCs w:val="24"/>
        </w:rPr>
        <w:t>,</w:t>
      </w:r>
      <w:r w:rsidR="005D4624">
        <w:rPr>
          <w:sz w:val="24"/>
          <w:szCs w:val="24"/>
        </w:rPr>
        <w:t xml:space="preserve"> donors</w:t>
      </w:r>
      <w:r w:rsidR="00D72064">
        <w:rPr>
          <w:sz w:val="24"/>
          <w:szCs w:val="24"/>
        </w:rPr>
        <w:t>, and ministry partnerships.</w:t>
      </w:r>
      <w:r w:rsidR="00450EE0">
        <w:rPr>
          <w:sz w:val="24"/>
          <w:szCs w:val="24"/>
        </w:rPr>
        <w:t xml:space="preserve"> The position </w:t>
      </w:r>
      <w:proofErr w:type="gramStart"/>
      <w:r w:rsidR="00450EE0">
        <w:rPr>
          <w:sz w:val="24"/>
          <w:szCs w:val="24"/>
        </w:rPr>
        <w:t>is located in</w:t>
      </w:r>
      <w:proofErr w:type="gramEnd"/>
      <w:r w:rsidR="00450EE0">
        <w:rPr>
          <w:sz w:val="24"/>
          <w:szCs w:val="24"/>
        </w:rPr>
        <w:t xml:space="preserve"> Chicago at the ELCA Churchwide Offices. </w:t>
      </w:r>
    </w:p>
    <w:p w14:paraId="01516DF4" w14:textId="77777777" w:rsidR="00AA1BE8" w:rsidRDefault="00AA1BE8" w:rsidP="002505AA">
      <w:pPr>
        <w:spacing w:after="0"/>
        <w:rPr>
          <w:sz w:val="24"/>
          <w:szCs w:val="24"/>
        </w:rPr>
      </w:pPr>
    </w:p>
    <w:p w14:paraId="2BF3DBEB" w14:textId="77777777" w:rsidR="00874DAD" w:rsidRDefault="00874DAD" w:rsidP="002505AA">
      <w:pPr>
        <w:spacing w:after="0"/>
        <w:rPr>
          <w:sz w:val="24"/>
          <w:szCs w:val="24"/>
        </w:rPr>
      </w:pPr>
    </w:p>
    <w:p w14:paraId="45489BA4" w14:textId="77777777" w:rsidR="00CD626A" w:rsidRPr="00AC76DB" w:rsidRDefault="00CD626A" w:rsidP="00CD626A">
      <w:pPr>
        <w:spacing w:after="0" w:line="240" w:lineRule="auto"/>
        <w:rPr>
          <w:b/>
          <w:sz w:val="28"/>
          <w:szCs w:val="28"/>
        </w:rPr>
      </w:pPr>
      <w:r w:rsidRPr="00AC76DB">
        <w:rPr>
          <w:b/>
          <w:sz w:val="28"/>
          <w:szCs w:val="28"/>
        </w:rPr>
        <w:t>Application Process</w:t>
      </w:r>
    </w:p>
    <w:p w14:paraId="2AA7DA11" w14:textId="247B7763" w:rsidR="00623DD3" w:rsidRDefault="00CD626A" w:rsidP="00CD626A">
      <w:pPr>
        <w:spacing w:after="0"/>
        <w:rPr>
          <w:b/>
          <w:sz w:val="24"/>
          <w:szCs w:val="24"/>
        </w:rPr>
      </w:pPr>
      <w:r w:rsidRPr="00AA7B78">
        <w:rPr>
          <w:b/>
          <w:sz w:val="24"/>
          <w:szCs w:val="24"/>
        </w:rPr>
        <w:t>Application</w:t>
      </w:r>
      <w:r w:rsidR="00623DD3">
        <w:rPr>
          <w:b/>
          <w:sz w:val="24"/>
          <w:szCs w:val="24"/>
        </w:rPr>
        <w:t xml:space="preserve">, </w:t>
      </w:r>
      <w:r w:rsidRPr="00AA7B78">
        <w:rPr>
          <w:b/>
          <w:sz w:val="24"/>
          <w:szCs w:val="24"/>
        </w:rPr>
        <w:t xml:space="preserve">resume and cover letter </w:t>
      </w:r>
      <w:r w:rsidR="00623DD3">
        <w:rPr>
          <w:b/>
          <w:sz w:val="24"/>
          <w:szCs w:val="24"/>
        </w:rPr>
        <w:t xml:space="preserve">should be </w:t>
      </w:r>
      <w:hyperlink r:id="rId9" w:history="1">
        <w:r w:rsidR="00623DD3" w:rsidRPr="00442BF7">
          <w:rPr>
            <w:rStyle w:val="Hyperlink"/>
            <w:b/>
            <w:sz w:val="24"/>
            <w:szCs w:val="24"/>
          </w:rPr>
          <w:t>submitted through the ELCA job board</w:t>
        </w:r>
      </w:hyperlink>
      <w:r w:rsidR="00442BF7">
        <w:rPr>
          <w:b/>
          <w:sz w:val="24"/>
          <w:szCs w:val="24"/>
        </w:rPr>
        <w:t>.</w:t>
      </w:r>
    </w:p>
    <w:p w14:paraId="46523C79" w14:textId="77777777" w:rsidR="00623DD3" w:rsidRDefault="00623DD3" w:rsidP="00CD626A">
      <w:pPr>
        <w:spacing w:after="0"/>
        <w:rPr>
          <w:sz w:val="24"/>
          <w:szCs w:val="24"/>
        </w:rPr>
      </w:pPr>
    </w:p>
    <w:p w14:paraId="2B5E3621" w14:textId="1ECF772B" w:rsidR="00CD626A" w:rsidRDefault="00623DD3" w:rsidP="002505AA">
      <w:pPr>
        <w:spacing w:after="0"/>
        <w:rPr>
          <w:sz w:val="24"/>
          <w:szCs w:val="24"/>
        </w:rPr>
      </w:pPr>
      <w:r>
        <w:rPr>
          <w:sz w:val="24"/>
          <w:szCs w:val="24"/>
        </w:rPr>
        <w:t xml:space="preserve">Inquiries </w:t>
      </w:r>
      <w:r w:rsidR="00CD626A" w:rsidRPr="00AA7B78">
        <w:rPr>
          <w:sz w:val="24"/>
          <w:szCs w:val="24"/>
        </w:rPr>
        <w:t>about the position may be directed, in confidence, to Gaye Lindfors of Significant Solutions, Inc., the consultant assisting with this search (</w:t>
      </w:r>
      <w:hyperlink r:id="rId10" w:history="1">
        <w:r w:rsidR="00450EE0" w:rsidRPr="00E73C33">
          <w:rPr>
            <w:rStyle w:val="Hyperlink"/>
            <w:sz w:val="24"/>
            <w:szCs w:val="24"/>
          </w:rPr>
          <w:t>Gaye@SignificantSolutionsInc.com</w:t>
        </w:r>
      </w:hyperlink>
      <w:r w:rsidR="00450EE0">
        <w:rPr>
          <w:sz w:val="24"/>
          <w:szCs w:val="24"/>
        </w:rPr>
        <w:t xml:space="preserve">; </w:t>
      </w:r>
      <w:r w:rsidR="00CD626A" w:rsidRPr="00AA7B78">
        <w:rPr>
          <w:sz w:val="24"/>
          <w:szCs w:val="24"/>
        </w:rPr>
        <w:t xml:space="preserve">651-490-9550).  </w:t>
      </w:r>
      <w:hyperlink r:id="rId11" w:history="1"/>
    </w:p>
    <w:p w14:paraId="507890A1" w14:textId="77777777" w:rsidR="00623DD3" w:rsidRPr="00AA7B78" w:rsidRDefault="00623DD3" w:rsidP="002505AA">
      <w:pPr>
        <w:spacing w:after="0"/>
        <w:rPr>
          <w:sz w:val="24"/>
          <w:szCs w:val="24"/>
        </w:rPr>
      </w:pPr>
    </w:p>
    <w:p w14:paraId="77E6CF58" w14:textId="77777777" w:rsidR="00CD626A" w:rsidRDefault="00CD626A" w:rsidP="00CD626A">
      <w:pPr>
        <w:spacing w:after="0"/>
      </w:pPr>
    </w:p>
    <w:p w14:paraId="6CAD48F2" w14:textId="77777777" w:rsidR="00F71640" w:rsidRPr="00AA7B78" w:rsidRDefault="00F71640" w:rsidP="00F71640">
      <w:pPr>
        <w:spacing w:after="0"/>
        <w:rPr>
          <w:b/>
          <w:sz w:val="24"/>
          <w:szCs w:val="24"/>
        </w:rPr>
      </w:pPr>
    </w:p>
    <w:p w14:paraId="4ED44DFF" w14:textId="77777777" w:rsidR="0086671D" w:rsidRDefault="0086671D">
      <w:pPr>
        <w:rPr>
          <w:b/>
          <w:sz w:val="28"/>
          <w:szCs w:val="28"/>
          <w:u w:val="single"/>
        </w:rPr>
      </w:pPr>
      <w:r>
        <w:rPr>
          <w:b/>
          <w:sz w:val="28"/>
          <w:szCs w:val="28"/>
          <w:u w:val="single"/>
        </w:rPr>
        <w:br w:type="page"/>
      </w:r>
    </w:p>
    <w:p w14:paraId="41C100A2" w14:textId="77777777" w:rsidR="00F71640" w:rsidRPr="00AA7B78" w:rsidRDefault="00F71640" w:rsidP="007C64B0">
      <w:pPr>
        <w:spacing w:after="120"/>
        <w:rPr>
          <w:b/>
          <w:sz w:val="28"/>
          <w:szCs w:val="28"/>
        </w:rPr>
      </w:pPr>
      <w:r w:rsidRPr="00AA7B78">
        <w:rPr>
          <w:b/>
          <w:sz w:val="28"/>
          <w:szCs w:val="28"/>
          <w:u w:val="single"/>
        </w:rPr>
        <w:lastRenderedPageBreak/>
        <w:t>THE ELCA</w:t>
      </w:r>
      <w:r w:rsidR="008B79E2" w:rsidRPr="00AA7B78">
        <w:rPr>
          <w:b/>
          <w:sz w:val="28"/>
          <w:szCs w:val="28"/>
          <w:u w:val="single"/>
        </w:rPr>
        <w:t xml:space="preserve"> at a Glance</w:t>
      </w:r>
    </w:p>
    <w:p w14:paraId="24422E41" w14:textId="77777777" w:rsidR="00A54D27" w:rsidRDefault="00A54D27" w:rsidP="00623DD3">
      <w:pPr>
        <w:spacing w:after="0"/>
        <w:rPr>
          <w:sz w:val="24"/>
          <w:szCs w:val="24"/>
        </w:rPr>
      </w:pPr>
      <w:r w:rsidRPr="00AA7B78">
        <w:rPr>
          <w:sz w:val="24"/>
          <w:szCs w:val="24"/>
        </w:rPr>
        <w:t xml:space="preserve">The ELCA is one church with three expressions – a churchwide organization in Chicago, 65 synods throughout the country, and a network of </w:t>
      </w:r>
      <w:r>
        <w:rPr>
          <w:sz w:val="24"/>
          <w:szCs w:val="24"/>
        </w:rPr>
        <w:t>9,300</w:t>
      </w:r>
      <w:r w:rsidRPr="00AA7B78">
        <w:rPr>
          <w:sz w:val="24"/>
          <w:szCs w:val="24"/>
        </w:rPr>
        <w:t xml:space="preserve"> congregations.  The three interdependent parts work together to form the ELCA.  </w:t>
      </w:r>
      <w:r>
        <w:rPr>
          <w:sz w:val="24"/>
          <w:szCs w:val="24"/>
        </w:rPr>
        <w:t xml:space="preserve">In addition, the ELCA works with </w:t>
      </w:r>
      <w:proofErr w:type="gramStart"/>
      <w:r>
        <w:rPr>
          <w:sz w:val="24"/>
          <w:szCs w:val="24"/>
        </w:rPr>
        <w:t>a number of</w:t>
      </w:r>
      <w:proofErr w:type="gramEnd"/>
      <w:r>
        <w:rPr>
          <w:sz w:val="24"/>
          <w:szCs w:val="24"/>
        </w:rPr>
        <w:t xml:space="preserve"> partner institutions including 285 social ministry organizations and other entities that address human needs, 26 colleges and universities, 7 seminaries, 2 theological education extension courses, and a variety of camps, retreat centers, schools and early childhood education centers.</w:t>
      </w:r>
    </w:p>
    <w:p w14:paraId="19F54091" w14:textId="77777777" w:rsidR="00A119E0" w:rsidRDefault="00A119E0" w:rsidP="00A119E0">
      <w:pPr>
        <w:spacing w:after="0"/>
      </w:pPr>
    </w:p>
    <w:p w14:paraId="70BAC30E" w14:textId="77777777" w:rsidR="007C64B0" w:rsidRPr="007C64B0" w:rsidRDefault="007C64B0" w:rsidP="007C64B0">
      <w:pPr>
        <w:spacing w:after="120"/>
        <w:rPr>
          <w:b/>
          <w:sz w:val="28"/>
          <w:szCs w:val="28"/>
          <w:u w:val="single"/>
        </w:rPr>
      </w:pPr>
      <w:r w:rsidRPr="007C64B0">
        <w:rPr>
          <w:b/>
          <w:sz w:val="28"/>
          <w:szCs w:val="28"/>
          <w:u w:val="single"/>
        </w:rPr>
        <w:t>The ELCA Foundation</w:t>
      </w:r>
    </w:p>
    <w:p w14:paraId="7638FAD9" w14:textId="3AAA04E1" w:rsidR="00080937" w:rsidRDefault="00623DD3" w:rsidP="00080937">
      <w:pPr>
        <w:pStyle w:val="BodyText3"/>
        <w:spacing w:line="276" w:lineRule="auto"/>
        <w:rPr>
          <w:rFonts w:asciiTheme="minorHAnsi" w:hAnsiTheme="minorHAnsi" w:cstheme="minorHAnsi"/>
          <w:i w:val="0"/>
          <w:sz w:val="24"/>
          <w:szCs w:val="24"/>
        </w:rPr>
      </w:pPr>
      <w:r w:rsidRPr="00623DD3">
        <w:rPr>
          <w:rFonts w:asciiTheme="minorHAnsi" w:hAnsiTheme="minorHAnsi" w:cstheme="minorHAnsi"/>
          <w:b w:val="0"/>
          <w:i w:val="0"/>
          <w:sz w:val="24"/>
          <w:szCs w:val="24"/>
        </w:rPr>
        <w:t>The ELCA Foundation is a separately incorporated ministry of the ELCA</w:t>
      </w:r>
      <w:r w:rsidR="00080937">
        <w:rPr>
          <w:rFonts w:asciiTheme="minorHAnsi" w:hAnsiTheme="minorHAnsi" w:cstheme="minorHAnsi"/>
          <w:b w:val="0"/>
          <w:i w:val="0"/>
          <w:sz w:val="24"/>
          <w:szCs w:val="24"/>
        </w:rPr>
        <w:t>. It</w:t>
      </w:r>
      <w:r w:rsidRPr="00623DD3">
        <w:rPr>
          <w:rFonts w:asciiTheme="minorHAnsi" w:hAnsiTheme="minorHAnsi" w:cstheme="minorHAnsi"/>
          <w:b w:val="0"/>
          <w:i w:val="0"/>
          <w:sz w:val="24"/>
          <w:szCs w:val="24"/>
        </w:rPr>
        <w:t xml:space="preserve"> provides comprehensive giving opportunities for individuals</w:t>
      </w:r>
      <w:r w:rsidR="004E752F">
        <w:rPr>
          <w:rFonts w:asciiTheme="minorHAnsi" w:hAnsiTheme="minorHAnsi" w:cstheme="minorHAnsi"/>
          <w:b w:val="0"/>
          <w:i w:val="0"/>
          <w:sz w:val="24"/>
          <w:szCs w:val="24"/>
        </w:rPr>
        <w:t>,</w:t>
      </w:r>
      <w:r w:rsidRPr="00623DD3">
        <w:rPr>
          <w:rFonts w:asciiTheme="minorHAnsi" w:hAnsiTheme="minorHAnsi" w:cstheme="minorHAnsi"/>
          <w:b w:val="0"/>
          <w:i w:val="0"/>
          <w:sz w:val="24"/>
          <w:szCs w:val="24"/>
        </w:rPr>
        <w:t xml:space="preserve"> and educational and support services in current gifts and deferred giving programs to congregations, synods and institutions of this church</w:t>
      </w:r>
      <w:r w:rsidR="00080937">
        <w:rPr>
          <w:rFonts w:asciiTheme="minorHAnsi" w:hAnsiTheme="minorHAnsi" w:cstheme="minorHAnsi"/>
          <w:b w:val="0"/>
          <w:i w:val="0"/>
          <w:sz w:val="24"/>
          <w:szCs w:val="24"/>
        </w:rPr>
        <w:t>. Its</w:t>
      </w:r>
      <w:r w:rsidRPr="00623DD3">
        <w:rPr>
          <w:rFonts w:asciiTheme="minorHAnsi" w:hAnsiTheme="minorHAnsi" w:cstheme="minorHAnsi"/>
          <w:b w:val="0"/>
          <w:i w:val="0"/>
          <w:sz w:val="24"/>
          <w:szCs w:val="24"/>
        </w:rPr>
        <w:t xml:space="preserve"> goal </w:t>
      </w:r>
      <w:r w:rsidR="00080937">
        <w:rPr>
          <w:rFonts w:asciiTheme="minorHAnsi" w:hAnsiTheme="minorHAnsi" w:cstheme="minorHAnsi"/>
          <w:b w:val="0"/>
          <w:i w:val="0"/>
          <w:sz w:val="24"/>
          <w:szCs w:val="24"/>
        </w:rPr>
        <w:t>is to increase</w:t>
      </w:r>
      <w:r w:rsidRPr="00623DD3">
        <w:rPr>
          <w:rFonts w:asciiTheme="minorHAnsi" w:hAnsiTheme="minorHAnsi" w:cstheme="minorHAnsi"/>
          <w:b w:val="0"/>
          <w:i w:val="0"/>
          <w:sz w:val="24"/>
          <w:szCs w:val="24"/>
        </w:rPr>
        <w:t xml:space="preserve"> resources for all the ministries of the ELCA. </w:t>
      </w:r>
    </w:p>
    <w:p w14:paraId="25984689" w14:textId="77777777" w:rsidR="00080937" w:rsidRDefault="00080937" w:rsidP="00080937">
      <w:pPr>
        <w:pStyle w:val="BodyText3"/>
        <w:spacing w:line="276" w:lineRule="auto"/>
        <w:rPr>
          <w:rFonts w:asciiTheme="minorHAnsi" w:hAnsiTheme="minorHAnsi" w:cstheme="minorHAnsi"/>
          <w:b w:val="0"/>
          <w:i w:val="0"/>
          <w:sz w:val="24"/>
          <w:szCs w:val="24"/>
        </w:rPr>
      </w:pPr>
    </w:p>
    <w:p w14:paraId="027005FD" w14:textId="02FC56BD" w:rsidR="00623DD3" w:rsidRPr="00623DD3" w:rsidRDefault="00623DD3" w:rsidP="00080937">
      <w:pPr>
        <w:pStyle w:val="BodyText3"/>
        <w:spacing w:line="276" w:lineRule="auto"/>
        <w:rPr>
          <w:rFonts w:asciiTheme="minorHAnsi" w:hAnsiTheme="minorHAnsi" w:cstheme="minorHAnsi"/>
          <w:b w:val="0"/>
          <w:i w:val="0"/>
          <w:sz w:val="24"/>
          <w:szCs w:val="24"/>
        </w:rPr>
      </w:pPr>
      <w:r w:rsidRPr="00623DD3">
        <w:rPr>
          <w:rFonts w:asciiTheme="minorHAnsi" w:hAnsiTheme="minorHAnsi" w:cstheme="minorHAnsi"/>
          <w:b w:val="0"/>
          <w:i w:val="0"/>
          <w:sz w:val="24"/>
          <w:szCs w:val="24"/>
        </w:rPr>
        <w:t xml:space="preserve">The Foundation also offers opportunities for congregations and institutions of the ELCA to invest in the Endowment Fund Pooled Trust; provides oversight of the assets including the Endowment Fund, Charitable Gift Annuities, Charitable Trusts; and cares for the accounting, administration and financial reporting of assets and activities.  </w:t>
      </w:r>
    </w:p>
    <w:p w14:paraId="57BC85C9" w14:textId="77777777" w:rsidR="00623DD3" w:rsidRPr="00623DD3" w:rsidRDefault="00623DD3" w:rsidP="00080937">
      <w:pPr>
        <w:pStyle w:val="BodyText3"/>
        <w:spacing w:line="276" w:lineRule="auto"/>
        <w:rPr>
          <w:rFonts w:asciiTheme="minorHAnsi" w:hAnsiTheme="minorHAnsi" w:cstheme="minorHAnsi"/>
          <w:b w:val="0"/>
          <w:i w:val="0"/>
          <w:sz w:val="24"/>
          <w:szCs w:val="24"/>
        </w:rPr>
      </w:pPr>
    </w:p>
    <w:p w14:paraId="3064F852" w14:textId="5DD6C040" w:rsidR="00623DD3" w:rsidRPr="00623DD3" w:rsidRDefault="00623DD3" w:rsidP="00080937">
      <w:pPr>
        <w:pStyle w:val="BodyText3"/>
        <w:spacing w:line="276" w:lineRule="auto"/>
        <w:rPr>
          <w:rFonts w:asciiTheme="minorHAnsi" w:hAnsiTheme="minorHAnsi" w:cstheme="minorHAnsi"/>
          <w:b w:val="0"/>
          <w:i w:val="0"/>
          <w:sz w:val="24"/>
          <w:szCs w:val="24"/>
        </w:rPr>
      </w:pPr>
      <w:r w:rsidRPr="00623DD3">
        <w:rPr>
          <w:rFonts w:asciiTheme="minorHAnsi" w:hAnsiTheme="minorHAnsi" w:cstheme="minorHAnsi"/>
          <w:b w:val="0"/>
          <w:i w:val="0"/>
          <w:sz w:val="24"/>
          <w:szCs w:val="24"/>
        </w:rPr>
        <w:t>The Foundation is governed by a board of trustees with separate committees for Investments, Audit, Resource Development and Finance.</w:t>
      </w:r>
    </w:p>
    <w:p w14:paraId="2C972706" w14:textId="77777777" w:rsidR="00623DD3" w:rsidRPr="00623DD3" w:rsidRDefault="00623DD3" w:rsidP="00080937">
      <w:pPr>
        <w:pStyle w:val="BodyText3"/>
        <w:spacing w:line="276" w:lineRule="auto"/>
        <w:rPr>
          <w:rFonts w:asciiTheme="minorHAnsi" w:hAnsiTheme="minorHAnsi" w:cstheme="minorHAnsi"/>
          <w:b w:val="0"/>
          <w:i w:val="0"/>
          <w:sz w:val="24"/>
          <w:szCs w:val="24"/>
        </w:rPr>
      </w:pPr>
    </w:p>
    <w:p w14:paraId="02550E37" w14:textId="547963E4" w:rsidR="00B86B4C" w:rsidRDefault="00B86B4C" w:rsidP="00B86B4C">
      <w:pPr>
        <w:spacing w:after="0"/>
        <w:rPr>
          <w:sz w:val="24"/>
          <w:szCs w:val="24"/>
        </w:rPr>
      </w:pPr>
      <w:r w:rsidRPr="00AA7B78">
        <w:rPr>
          <w:sz w:val="24"/>
          <w:szCs w:val="24"/>
        </w:rPr>
        <w:t xml:space="preserve">The </w:t>
      </w:r>
      <w:r w:rsidRPr="00AA7B78">
        <w:rPr>
          <w:b/>
          <w:sz w:val="24"/>
          <w:szCs w:val="24"/>
        </w:rPr>
        <w:t>Planned Giving team</w:t>
      </w:r>
      <w:r w:rsidRPr="00AA7B78">
        <w:rPr>
          <w:sz w:val="24"/>
          <w:szCs w:val="24"/>
        </w:rPr>
        <w:t xml:space="preserve"> works </w:t>
      </w:r>
      <w:r w:rsidRPr="0086671D">
        <w:rPr>
          <w:sz w:val="24"/>
          <w:szCs w:val="24"/>
        </w:rPr>
        <w:t>with individuals, congregations, synods and Lutheran institutions</w:t>
      </w:r>
      <w:r w:rsidRPr="0086671D">
        <w:rPr>
          <w:color w:val="1F497D"/>
          <w:sz w:val="24"/>
          <w:szCs w:val="24"/>
        </w:rPr>
        <w:t xml:space="preserve"> </w:t>
      </w:r>
      <w:r w:rsidRPr="0086671D">
        <w:rPr>
          <w:sz w:val="24"/>
          <w:szCs w:val="24"/>
        </w:rPr>
        <w:t>in</w:t>
      </w:r>
      <w:r w:rsidRPr="00AA7B78">
        <w:rPr>
          <w:sz w:val="24"/>
          <w:szCs w:val="24"/>
        </w:rPr>
        <w:t xml:space="preserve"> exploring the different ways legacy goals can be fulfilled.  Examples include the giving of assets, bequests, life income gifts, charitable gift annuities, and memorial endowments.</w:t>
      </w:r>
    </w:p>
    <w:p w14:paraId="4FF9F96B" w14:textId="43E264AC" w:rsidR="00623DD3" w:rsidRPr="00623DD3" w:rsidRDefault="00623DD3" w:rsidP="00B86B4C">
      <w:pPr>
        <w:spacing w:after="0"/>
        <w:rPr>
          <w:sz w:val="24"/>
          <w:szCs w:val="24"/>
        </w:rPr>
      </w:pPr>
    </w:p>
    <w:p w14:paraId="79D9AF1E" w14:textId="77777777" w:rsidR="00623DD3" w:rsidRPr="00623DD3" w:rsidRDefault="00623DD3" w:rsidP="00623DD3">
      <w:pPr>
        <w:pStyle w:val="BodyText3"/>
        <w:jc w:val="both"/>
        <w:rPr>
          <w:rFonts w:asciiTheme="minorHAnsi" w:hAnsiTheme="minorHAnsi" w:cstheme="minorHAnsi"/>
          <w:i w:val="0"/>
          <w:sz w:val="24"/>
          <w:szCs w:val="24"/>
        </w:rPr>
      </w:pPr>
      <w:r w:rsidRPr="00623DD3">
        <w:rPr>
          <w:rFonts w:asciiTheme="minorHAnsi" w:hAnsiTheme="minorHAnsi" w:cstheme="minorHAnsi"/>
          <w:i w:val="0"/>
          <w:sz w:val="24"/>
          <w:szCs w:val="24"/>
        </w:rPr>
        <w:t xml:space="preserve">Foundation Parameters:  </w:t>
      </w:r>
    </w:p>
    <w:p w14:paraId="09E476D0" w14:textId="77777777" w:rsidR="00623DD3" w:rsidRPr="00623DD3" w:rsidRDefault="00623DD3" w:rsidP="00623DD3">
      <w:pPr>
        <w:pStyle w:val="BodyText3"/>
        <w:jc w:val="both"/>
        <w:rPr>
          <w:rFonts w:asciiTheme="minorHAnsi" w:hAnsiTheme="minorHAnsi" w:cstheme="minorHAnsi"/>
          <w:b w:val="0"/>
          <w:i w:val="0"/>
          <w:sz w:val="24"/>
          <w:szCs w:val="24"/>
        </w:rPr>
      </w:pPr>
      <w:r w:rsidRPr="00623DD3">
        <w:rPr>
          <w:rFonts w:asciiTheme="minorHAnsi" w:hAnsiTheme="minorHAnsi" w:cstheme="minorHAnsi"/>
          <w:b w:val="0"/>
          <w:i w:val="0"/>
          <w:sz w:val="24"/>
          <w:szCs w:val="24"/>
        </w:rPr>
        <w:tab/>
        <w:t>Assets Under Management - $854 million</w:t>
      </w:r>
    </w:p>
    <w:p w14:paraId="0B6E3FEE" w14:textId="77777777" w:rsidR="00623DD3" w:rsidRPr="00623DD3" w:rsidRDefault="00623DD3" w:rsidP="00623DD3">
      <w:pPr>
        <w:pStyle w:val="BodyText3"/>
        <w:jc w:val="both"/>
        <w:rPr>
          <w:rFonts w:asciiTheme="minorHAnsi" w:hAnsiTheme="minorHAnsi" w:cstheme="minorHAnsi"/>
          <w:b w:val="0"/>
          <w:i w:val="0"/>
          <w:sz w:val="24"/>
          <w:szCs w:val="24"/>
        </w:rPr>
      </w:pPr>
      <w:r w:rsidRPr="00623DD3">
        <w:rPr>
          <w:rFonts w:asciiTheme="minorHAnsi" w:hAnsiTheme="minorHAnsi" w:cstheme="minorHAnsi"/>
          <w:b w:val="0"/>
          <w:i w:val="0"/>
          <w:sz w:val="24"/>
          <w:szCs w:val="24"/>
        </w:rPr>
        <w:tab/>
        <w:t>Annual Budget - $7.5 million</w:t>
      </w:r>
    </w:p>
    <w:p w14:paraId="41AC57DB" w14:textId="145336B3" w:rsidR="00623DD3" w:rsidRPr="00623DD3" w:rsidRDefault="00623DD3" w:rsidP="00623DD3">
      <w:pPr>
        <w:pStyle w:val="BodyText3"/>
        <w:jc w:val="both"/>
        <w:rPr>
          <w:rFonts w:asciiTheme="minorHAnsi" w:hAnsiTheme="minorHAnsi" w:cstheme="minorHAnsi"/>
          <w:b w:val="0"/>
          <w:i w:val="0"/>
          <w:sz w:val="24"/>
          <w:szCs w:val="24"/>
        </w:rPr>
      </w:pPr>
      <w:r w:rsidRPr="00623DD3">
        <w:rPr>
          <w:rFonts w:asciiTheme="minorHAnsi" w:hAnsiTheme="minorHAnsi" w:cstheme="minorHAnsi"/>
          <w:b w:val="0"/>
          <w:i w:val="0"/>
          <w:sz w:val="24"/>
          <w:szCs w:val="24"/>
        </w:rPr>
        <w:tab/>
      </w:r>
      <w:r w:rsidR="0024183E">
        <w:rPr>
          <w:rFonts w:asciiTheme="minorHAnsi" w:hAnsiTheme="minorHAnsi" w:cstheme="minorHAnsi"/>
          <w:b w:val="0"/>
          <w:i w:val="0"/>
          <w:sz w:val="24"/>
          <w:szCs w:val="24"/>
        </w:rPr>
        <w:t xml:space="preserve">Foundation </w:t>
      </w:r>
      <w:r w:rsidRPr="00623DD3">
        <w:rPr>
          <w:rFonts w:asciiTheme="minorHAnsi" w:hAnsiTheme="minorHAnsi" w:cstheme="minorHAnsi"/>
          <w:b w:val="0"/>
          <w:i w:val="0"/>
          <w:sz w:val="24"/>
          <w:szCs w:val="24"/>
        </w:rPr>
        <w:t>Staff Size – 36</w:t>
      </w:r>
    </w:p>
    <w:p w14:paraId="5F3CFC6A" w14:textId="77777777" w:rsidR="00623DD3" w:rsidRPr="00623DD3" w:rsidRDefault="00623DD3" w:rsidP="00B86B4C">
      <w:pPr>
        <w:spacing w:after="0"/>
        <w:rPr>
          <w:sz w:val="24"/>
          <w:szCs w:val="24"/>
        </w:rPr>
      </w:pPr>
    </w:p>
    <w:p w14:paraId="140EFCAB" w14:textId="77777777" w:rsidR="007C64B0" w:rsidRDefault="007C64B0" w:rsidP="00F71640">
      <w:pPr>
        <w:spacing w:after="0"/>
        <w:rPr>
          <w:sz w:val="24"/>
          <w:szCs w:val="24"/>
        </w:rPr>
      </w:pPr>
    </w:p>
    <w:p w14:paraId="41376712" w14:textId="77777777" w:rsidR="00080937" w:rsidRDefault="00080937">
      <w:pPr>
        <w:rPr>
          <w:b/>
          <w:sz w:val="28"/>
          <w:szCs w:val="28"/>
          <w:u w:val="single"/>
        </w:rPr>
      </w:pPr>
      <w:r>
        <w:rPr>
          <w:b/>
          <w:sz w:val="28"/>
          <w:szCs w:val="28"/>
          <w:u w:val="single"/>
        </w:rPr>
        <w:br w:type="page"/>
      </w:r>
    </w:p>
    <w:p w14:paraId="1DFFF7CE" w14:textId="4D8C6B18" w:rsidR="00060417" w:rsidRPr="00D72064" w:rsidRDefault="00060417" w:rsidP="00060417">
      <w:pPr>
        <w:spacing w:after="0" w:line="240" w:lineRule="auto"/>
        <w:rPr>
          <w:b/>
          <w:sz w:val="28"/>
          <w:szCs w:val="28"/>
          <w:u w:val="single"/>
        </w:rPr>
      </w:pPr>
      <w:r w:rsidRPr="00D72064">
        <w:rPr>
          <w:b/>
          <w:sz w:val="28"/>
          <w:szCs w:val="28"/>
          <w:u w:val="single"/>
        </w:rPr>
        <w:lastRenderedPageBreak/>
        <w:t>P</w:t>
      </w:r>
      <w:r w:rsidR="00D72064" w:rsidRPr="00D72064">
        <w:rPr>
          <w:b/>
          <w:sz w:val="28"/>
          <w:szCs w:val="28"/>
          <w:u w:val="single"/>
        </w:rPr>
        <w:t>rincipal Accountabilities: Director</w:t>
      </w:r>
      <w:r w:rsidR="00080937">
        <w:rPr>
          <w:b/>
          <w:sz w:val="28"/>
          <w:szCs w:val="28"/>
          <w:u w:val="single"/>
        </w:rPr>
        <w:t xml:space="preserve"> of</w:t>
      </w:r>
      <w:r w:rsidR="00D72064" w:rsidRPr="00D72064">
        <w:rPr>
          <w:b/>
          <w:sz w:val="28"/>
          <w:szCs w:val="28"/>
          <w:u w:val="single"/>
        </w:rPr>
        <w:t xml:space="preserve"> Gift Planning</w:t>
      </w:r>
    </w:p>
    <w:p w14:paraId="6B7F7888" w14:textId="629800B2" w:rsidR="00C85326" w:rsidRDefault="0020678B" w:rsidP="00CF735A">
      <w:pPr>
        <w:pStyle w:val="ListParagraph"/>
        <w:numPr>
          <w:ilvl w:val="0"/>
          <w:numId w:val="18"/>
        </w:numPr>
        <w:spacing w:before="120" w:after="0" w:line="240" w:lineRule="auto"/>
        <w:rPr>
          <w:sz w:val="24"/>
          <w:szCs w:val="24"/>
        </w:rPr>
      </w:pPr>
      <w:r w:rsidRPr="00CF735A">
        <w:rPr>
          <w:sz w:val="24"/>
          <w:szCs w:val="24"/>
        </w:rPr>
        <w:t>Manage the day to day activities of the regional gift planning staff to ensure appropriate acceptance and completion of current and deferred gifts.  Conduct regular performance reviews and coordinate semi-annual staff meetings to guarantee goals and objectives are being met.</w:t>
      </w:r>
    </w:p>
    <w:p w14:paraId="7C5FA465" w14:textId="77777777" w:rsidR="00CF735A" w:rsidRPr="00CF735A" w:rsidRDefault="00CF735A" w:rsidP="00CF735A">
      <w:pPr>
        <w:pStyle w:val="ListParagraph"/>
        <w:spacing w:after="0" w:line="240" w:lineRule="auto"/>
        <w:rPr>
          <w:sz w:val="24"/>
          <w:szCs w:val="24"/>
        </w:rPr>
      </w:pPr>
    </w:p>
    <w:p w14:paraId="770183BF" w14:textId="2BA5984D" w:rsidR="00CF735A" w:rsidRDefault="00CF735A" w:rsidP="00CF735A">
      <w:pPr>
        <w:pStyle w:val="ListParagraph"/>
        <w:numPr>
          <w:ilvl w:val="0"/>
          <w:numId w:val="18"/>
        </w:numPr>
        <w:spacing w:after="0" w:line="240" w:lineRule="auto"/>
        <w:rPr>
          <w:sz w:val="24"/>
          <w:szCs w:val="24"/>
        </w:rPr>
      </w:pPr>
      <w:r w:rsidRPr="00CF735A">
        <w:rPr>
          <w:sz w:val="24"/>
          <w:szCs w:val="24"/>
        </w:rPr>
        <w:t>Execute a comprehensive development program designed to increase the overall number of ELCA donors and the total amount of their gifts.  Enhance recognition and solicitation opportunities of donors who have included ELCA churchwide programs in their estate plans.</w:t>
      </w:r>
    </w:p>
    <w:p w14:paraId="0AD09ED0" w14:textId="77777777" w:rsidR="00CF735A" w:rsidRPr="00CF735A" w:rsidRDefault="00CF735A" w:rsidP="00CF735A">
      <w:pPr>
        <w:spacing w:after="0" w:line="240" w:lineRule="auto"/>
        <w:rPr>
          <w:sz w:val="24"/>
          <w:szCs w:val="24"/>
        </w:rPr>
      </w:pPr>
    </w:p>
    <w:p w14:paraId="493CBC94" w14:textId="587F988B" w:rsidR="00CF735A" w:rsidRDefault="00CF735A" w:rsidP="00CF735A">
      <w:pPr>
        <w:pStyle w:val="ListParagraph"/>
        <w:numPr>
          <w:ilvl w:val="0"/>
          <w:numId w:val="18"/>
        </w:numPr>
        <w:spacing w:after="0" w:line="240" w:lineRule="auto"/>
        <w:rPr>
          <w:sz w:val="24"/>
          <w:szCs w:val="24"/>
        </w:rPr>
      </w:pPr>
      <w:r w:rsidRPr="00CF735A">
        <w:rPr>
          <w:sz w:val="24"/>
          <w:szCs w:val="24"/>
        </w:rPr>
        <w:t>Accompany regional gift planners on donor calls to coach and provide support as needed.</w:t>
      </w:r>
    </w:p>
    <w:p w14:paraId="320BFDA4" w14:textId="77777777" w:rsidR="00CF735A" w:rsidRPr="00CF735A" w:rsidRDefault="00CF735A" w:rsidP="00CF735A">
      <w:pPr>
        <w:spacing w:after="0" w:line="240" w:lineRule="auto"/>
        <w:rPr>
          <w:sz w:val="24"/>
          <w:szCs w:val="24"/>
        </w:rPr>
      </w:pPr>
    </w:p>
    <w:p w14:paraId="057D644A" w14:textId="6A3CBAE1" w:rsidR="00CF735A" w:rsidRDefault="00CF735A" w:rsidP="00CF735A">
      <w:pPr>
        <w:pStyle w:val="ListParagraph"/>
        <w:numPr>
          <w:ilvl w:val="0"/>
          <w:numId w:val="18"/>
        </w:numPr>
        <w:spacing w:after="0" w:line="240" w:lineRule="auto"/>
        <w:rPr>
          <w:sz w:val="24"/>
          <w:szCs w:val="24"/>
        </w:rPr>
      </w:pPr>
      <w:r w:rsidRPr="00CF735A">
        <w:rPr>
          <w:sz w:val="24"/>
          <w:szCs w:val="24"/>
        </w:rPr>
        <w:t>Expand current partnership program to grow relationships with the church, synods, and other ELCA related entities.</w:t>
      </w:r>
    </w:p>
    <w:p w14:paraId="36DA2C58" w14:textId="77777777" w:rsidR="00CF735A" w:rsidRPr="00CF735A" w:rsidRDefault="00CF735A" w:rsidP="00CF735A">
      <w:pPr>
        <w:spacing w:after="0" w:line="240" w:lineRule="auto"/>
        <w:rPr>
          <w:sz w:val="24"/>
          <w:szCs w:val="24"/>
        </w:rPr>
      </w:pPr>
    </w:p>
    <w:p w14:paraId="61728764" w14:textId="0EA69597" w:rsidR="00CF735A" w:rsidRDefault="00CF735A" w:rsidP="00CF735A">
      <w:pPr>
        <w:pStyle w:val="ListParagraph"/>
        <w:numPr>
          <w:ilvl w:val="0"/>
          <w:numId w:val="18"/>
        </w:numPr>
        <w:spacing w:after="0" w:line="240" w:lineRule="auto"/>
        <w:rPr>
          <w:sz w:val="24"/>
          <w:szCs w:val="24"/>
        </w:rPr>
      </w:pPr>
      <w:r w:rsidRPr="00CF735A">
        <w:rPr>
          <w:sz w:val="24"/>
          <w:szCs w:val="24"/>
        </w:rPr>
        <w:t>Work with the Foundation management team to set the strategic direction of the gift planning program. Enhance and expand the supporting relationships with synods and partnerships.</w:t>
      </w:r>
    </w:p>
    <w:p w14:paraId="27C57449" w14:textId="77777777" w:rsidR="00CF735A" w:rsidRPr="00CF735A" w:rsidRDefault="00CF735A" w:rsidP="00CF735A">
      <w:pPr>
        <w:spacing w:after="0" w:line="240" w:lineRule="auto"/>
        <w:rPr>
          <w:sz w:val="24"/>
          <w:szCs w:val="24"/>
        </w:rPr>
      </w:pPr>
    </w:p>
    <w:p w14:paraId="21EFFD48" w14:textId="234ECB5B" w:rsidR="00CF735A" w:rsidRDefault="00CF735A" w:rsidP="00CF735A">
      <w:pPr>
        <w:pStyle w:val="ListParagraph"/>
        <w:numPr>
          <w:ilvl w:val="0"/>
          <w:numId w:val="18"/>
        </w:numPr>
        <w:spacing w:after="0" w:line="240" w:lineRule="auto"/>
        <w:rPr>
          <w:sz w:val="24"/>
          <w:szCs w:val="24"/>
        </w:rPr>
      </w:pPr>
      <w:r w:rsidRPr="00CF735A">
        <w:rPr>
          <w:sz w:val="24"/>
          <w:szCs w:val="24"/>
        </w:rPr>
        <w:t>Work with the Manager of Prospect Planning and Analysis to develop criteria and identify prospective donors that the Regional Gift Planners will cultivate, solicit and steward prospective donors.</w:t>
      </w:r>
    </w:p>
    <w:p w14:paraId="20DC2007" w14:textId="77777777" w:rsidR="00CF735A" w:rsidRPr="00CF735A" w:rsidRDefault="00CF735A" w:rsidP="00CF735A">
      <w:pPr>
        <w:spacing w:after="0" w:line="240" w:lineRule="auto"/>
        <w:rPr>
          <w:sz w:val="24"/>
          <w:szCs w:val="24"/>
        </w:rPr>
      </w:pPr>
    </w:p>
    <w:p w14:paraId="5DBCD907" w14:textId="00B90ABB" w:rsidR="00CF735A" w:rsidRPr="00CF735A" w:rsidRDefault="00CF735A" w:rsidP="00CF735A">
      <w:pPr>
        <w:pStyle w:val="ListParagraph"/>
        <w:numPr>
          <w:ilvl w:val="0"/>
          <w:numId w:val="18"/>
        </w:numPr>
        <w:spacing w:after="0" w:line="240" w:lineRule="auto"/>
        <w:rPr>
          <w:sz w:val="24"/>
          <w:szCs w:val="24"/>
        </w:rPr>
      </w:pPr>
      <w:r w:rsidRPr="00CF735A">
        <w:rPr>
          <w:sz w:val="24"/>
          <w:szCs w:val="24"/>
        </w:rPr>
        <w:t>Performs other duties as required.</w:t>
      </w:r>
    </w:p>
    <w:p w14:paraId="55DD49E0" w14:textId="77777777" w:rsidR="00CF735A" w:rsidRPr="00CF735A" w:rsidRDefault="00CF735A" w:rsidP="00CF735A">
      <w:pPr>
        <w:pStyle w:val="ListParagraph"/>
        <w:spacing w:after="0" w:line="240" w:lineRule="auto"/>
        <w:rPr>
          <w:sz w:val="24"/>
          <w:szCs w:val="24"/>
        </w:rPr>
      </w:pPr>
    </w:p>
    <w:p w14:paraId="143FFC3C" w14:textId="77777777" w:rsidR="00060417" w:rsidRPr="00D72064" w:rsidRDefault="00D72064" w:rsidP="00060417">
      <w:pPr>
        <w:spacing w:after="0" w:line="240" w:lineRule="auto"/>
        <w:rPr>
          <w:b/>
          <w:sz w:val="28"/>
          <w:szCs w:val="28"/>
          <w:u w:val="single"/>
        </w:rPr>
      </w:pPr>
      <w:r w:rsidRPr="00D72064">
        <w:rPr>
          <w:b/>
          <w:sz w:val="28"/>
          <w:szCs w:val="28"/>
          <w:u w:val="single"/>
        </w:rPr>
        <w:t>Qualifications</w:t>
      </w:r>
    </w:p>
    <w:p w14:paraId="0BA6FDB0" w14:textId="6C443271" w:rsidR="00C85326" w:rsidRDefault="004E752F" w:rsidP="004E752F">
      <w:pPr>
        <w:pStyle w:val="ListParagraph"/>
        <w:numPr>
          <w:ilvl w:val="0"/>
          <w:numId w:val="19"/>
        </w:numPr>
        <w:spacing w:before="120" w:after="0" w:line="240" w:lineRule="auto"/>
        <w:rPr>
          <w:sz w:val="24"/>
          <w:szCs w:val="24"/>
        </w:rPr>
      </w:pPr>
      <w:r w:rsidRPr="004E752F">
        <w:rPr>
          <w:sz w:val="24"/>
          <w:szCs w:val="24"/>
        </w:rPr>
        <w:t>Seven years professional fund-raising experience developing gifts, managing teams and setting strategy.  College degree required.</w:t>
      </w:r>
    </w:p>
    <w:p w14:paraId="0F5014C3" w14:textId="77777777" w:rsidR="004E752F" w:rsidRPr="004E752F" w:rsidRDefault="004E752F" w:rsidP="004E752F">
      <w:pPr>
        <w:pStyle w:val="ListParagraph"/>
        <w:spacing w:after="0" w:line="240" w:lineRule="auto"/>
        <w:rPr>
          <w:sz w:val="24"/>
          <w:szCs w:val="24"/>
        </w:rPr>
      </w:pPr>
    </w:p>
    <w:p w14:paraId="1710DEA3" w14:textId="0E392C1F" w:rsidR="004E752F" w:rsidRDefault="004E752F" w:rsidP="004E752F">
      <w:pPr>
        <w:pStyle w:val="ListParagraph"/>
        <w:numPr>
          <w:ilvl w:val="0"/>
          <w:numId w:val="19"/>
        </w:numPr>
        <w:spacing w:after="0" w:line="240" w:lineRule="auto"/>
        <w:rPr>
          <w:sz w:val="24"/>
          <w:szCs w:val="24"/>
        </w:rPr>
      </w:pPr>
      <w:r w:rsidRPr="004E752F">
        <w:rPr>
          <w:sz w:val="24"/>
          <w:szCs w:val="24"/>
        </w:rPr>
        <w:t>Demonstrated proficiency in computer technology including applications for project and data management and electronic calendars (CRM, Windows, Microsoft Word, Excel, PowerPoint and Outlook preferred). Ability to quickly learn software specific to the department or institution.</w:t>
      </w:r>
    </w:p>
    <w:p w14:paraId="425E6C57" w14:textId="77777777" w:rsidR="004E752F" w:rsidRPr="004E752F" w:rsidRDefault="004E752F" w:rsidP="004E752F">
      <w:pPr>
        <w:spacing w:after="0" w:line="240" w:lineRule="auto"/>
        <w:rPr>
          <w:sz w:val="24"/>
          <w:szCs w:val="24"/>
        </w:rPr>
      </w:pPr>
    </w:p>
    <w:p w14:paraId="767CF9B7" w14:textId="66E7D776" w:rsidR="004E752F" w:rsidRDefault="004E752F" w:rsidP="004E752F">
      <w:pPr>
        <w:pStyle w:val="ListParagraph"/>
        <w:numPr>
          <w:ilvl w:val="0"/>
          <w:numId w:val="19"/>
        </w:numPr>
        <w:spacing w:after="0" w:line="240" w:lineRule="auto"/>
        <w:rPr>
          <w:sz w:val="24"/>
          <w:szCs w:val="24"/>
        </w:rPr>
      </w:pPr>
      <w:r w:rsidRPr="004E752F">
        <w:rPr>
          <w:sz w:val="24"/>
          <w:szCs w:val="24"/>
        </w:rPr>
        <w:t>Demonstrated experience in planning, leading and managing projects, including coordinating with peers to achieve desired outcomes, and tracking progress to senior staff and partnership members.</w:t>
      </w:r>
    </w:p>
    <w:p w14:paraId="6741ABF2" w14:textId="77777777" w:rsidR="004E752F" w:rsidRPr="004E752F" w:rsidRDefault="004E752F" w:rsidP="004E752F">
      <w:pPr>
        <w:spacing w:after="0" w:line="240" w:lineRule="auto"/>
        <w:rPr>
          <w:sz w:val="24"/>
          <w:szCs w:val="24"/>
        </w:rPr>
      </w:pPr>
    </w:p>
    <w:p w14:paraId="0A9409E5" w14:textId="3EBA6F83" w:rsidR="004E752F" w:rsidRDefault="004E752F" w:rsidP="004E752F">
      <w:pPr>
        <w:pStyle w:val="ListParagraph"/>
        <w:numPr>
          <w:ilvl w:val="0"/>
          <w:numId w:val="19"/>
        </w:numPr>
        <w:spacing w:after="0" w:line="240" w:lineRule="auto"/>
        <w:rPr>
          <w:sz w:val="24"/>
          <w:szCs w:val="24"/>
        </w:rPr>
      </w:pPr>
      <w:r w:rsidRPr="004E752F">
        <w:rPr>
          <w:sz w:val="24"/>
          <w:szCs w:val="24"/>
        </w:rPr>
        <w:t>Demonstrated ability to relate well to, and inspire the confidence of, donors, their families and their legal and financial advisors, as well as internal colleagues and regional gift planners.</w:t>
      </w:r>
    </w:p>
    <w:p w14:paraId="7CF06A18" w14:textId="77777777" w:rsidR="004E752F" w:rsidRPr="004E752F" w:rsidRDefault="004E752F" w:rsidP="004E752F">
      <w:pPr>
        <w:pStyle w:val="ListParagraph"/>
        <w:rPr>
          <w:sz w:val="24"/>
          <w:szCs w:val="24"/>
        </w:rPr>
      </w:pPr>
    </w:p>
    <w:p w14:paraId="1154CAB0" w14:textId="77777777" w:rsidR="004E752F" w:rsidRPr="004E752F" w:rsidRDefault="004E752F" w:rsidP="004E752F">
      <w:pPr>
        <w:spacing w:after="0" w:line="240" w:lineRule="auto"/>
        <w:rPr>
          <w:sz w:val="24"/>
          <w:szCs w:val="24"/>
        </w:rPr>
      </w:pPr>
    </w:p>
    <w:p w14:paraId="1D190325" w14:textId="741CB32C" w:rsidR="004E752F" w:rsidRDefault="004E752F" w:rsidP="004E752F">
      <w:pPr>
        <w:pStyle w:val="ListParagraph"/>
        <w:numPr>
          <w:ilvl w:val="0"/>
          <w:numId w:val="19"/>
        </w:numPr>
        <w:spacing w:after="0" w:line="240" w:lineRule="auto"/>
        <w:rPr>
          <w:sz w:val="24"/>
          <w:szCs w:val="24"/>
        </w:rPr>
      </w:pPr>
      <w:r w:rsidRPr="004E752F">
        <w:rPr>
          <w:sz w:val="24"/>
          <w:szCs w:val="24"/>
        </w:rPr>
        <w:t>Familiarity with, appreciation of, and a commitment to the mission and vision of the ELCA.</w:t>
      </w:r>
    </w:p>
    <w:p w14:paraId="0C12942D" w14:textId="77777777" w:rsidR="004E752F" w:rsidRPr="004E752F" w:rsidRDefault="004E752F" w:rsidP="004E752F">
      <w:pPr>
        <w:pStyle w:val="ListParagraph"/>
        <w:spacing w:after="0" w:line="240" w:lineRule="auto"/>
        <w:rPr>
          <w:sz w:val="24"/>
          <w:szCs w:val="24"/>
        </w:rPr>
      </w:pPr>
    </w:p>
    <w:p w14:paraId="47B79B6C" w14:textId="636C4F2D" w:rsidR="004E752F" w:rsidRPr="004E752F" w:rsidRDefault="004E752F" w:rsidP="004E752F">
      <w:pPr>
        <w:pStyle w:val="ListParagraph"/>
        <w:numPr>
          <w:ilvl w:val="0"/>
          <w:numId w:val="19"/>
        </w:numPr>
        <w:spacing w:after="0" w:line="240" w:lineRule="auto"/>
        <w:rPr>
          <w:sz w:val="24"/>
          <w:szCs w:val="24"/>
        </w:rPr>
      </w:pPr>
      <w:r w:rsidRPr="004E752F">
        <w:rPr>
          <w:sz w:val="24"/>
          <w:szCs w:val="24"/>
        </w:rPr>
        <w:t>CFRE preferred but not required.</w:t>
      </w:r>
    </w:p>
    <w:p w14:paraId="4D2664D0" w14:textId="77777777" w:rsidR="004E752F" w:rsidRPr="004E752F" w:rsidRDefault="004E752F" w:rsidP="004E752F">
      <w:pPr>
        <w:pStyle w:val="ListParagraph"/>
        <w:spacing w:after="0" w:line="240" w:lineRule="auto"/>
        <w:rPr>
          <w:sz w:val="24"/>
          <w:szCs w:val="24"/>
        </w:rPr>
      </w:pPr>
    </w:p>
    <w:p w14:paraId="205F0F86" w14:textId="77777777" w:rsidR="00C85326" w:rsidRPr="004E752F" w:rsidRDefault="00C85326" w:rsidP="00060417">
      <w:pPr>
        <w:spacing w:after="0" w:line="240" w:lineRule="auto"/>
        <w:ind w:left="720" w:hanging="360"/>
        <w:rPr>
          <w:sz w:val="24"/>
          <w:szCs w:val="24"/>
        </w:rPr>
      </w:pPr>
    </w:p>
    <w:p w14:paraId="79E33F33" w14:textId="77777777" w:rsidR="00486A07" w:rsidRPr="000C49CE" w:rsidRDefault="000C49CE">
      <w:pPr>
        <w:spacing w:after="0"/>
        <w:rPr>
          <w:b/>
          <w:sz w:val="28"/>
          <w:szCs w:val="28"/>
        </w:rPr>
      </w:pPr>
      <w:r w:rsidRPr="000C49CE">
        <w:rPr>
          <w:b/>
          <w:sz w:val="28"/>
          <w:szCs w:val="28"/>
        </w:rPr>
        <w:t xml:space="preserve">Physical </w:t>
      </w:r>
      <w:r>
        <w:rPr>
          <w:b/>
          <w:sz w:val="28"/>
          <w:szCs w:val="28"/>
        </w:rPr>
        <w:t>Requirement</w:t>
      </w:r>
      <w:r w:rsidRPr="000C49CE">
        <w:rPr>
          <w:b/>
          <w:sz w:val="28"/>
          <w:szCs w:val="28"/>
        </w:rPr>
        <w:t>s</w:t>
      </w:r>
    </w:p>
    <w:p w14:paraId="1DFC7839" w14:textId="7C383EDD" w:rsidR="00397F17" w:rsidRPr="00D72064" w:rsidRDefault="00397F17" w:rsidP="00397F17">
      <w:pPr>
        <w:spacing w:after="180"/>
        <w:rPr>
          <w:rFonts w:eastAsia="Times New Roman" w:cstheme="minorHAnsi"/>
          <w:sz w:val="24"/>
          <w:szCs w:val="24"/>
        </w:rPr>
      </w:pPr>
      <w:r w:rsidRPr="00D72064">
        <w:rPr>
          <w:rFonts w:eastAsia="Times New Roman" w:cstheme="minorHAnsi"/>
          <w:sz w:val="24"/>
          <w:szCs w:val="24"/>
        </w:rPr>
        <w:t>Must be willing and able to travel by air and automobile</w:t>
      </w:r>
      <w:r w:rsidR="00874DAD" w:rsidRPr="00D72064">
        <w:rPr>
          <w:rFonts w:eastAsia="Times New Roman" w:cstheme="minorHAnsi"/>
          <w:sz w:val="24"/>
          <w:szCs w:val="24"/>
        </w:rPr>
        <w:t xml:space="preserve">; about </w:t>
      </w:r>
      <w:r w:rsidR="00ED062D">
        <w:rPr>
          <w:rFonts w:eastAsia="Times New Roman" w:cstheme="minorHAnsi"/>
          <w:sz w:val="24"/>
          <w:szCs w:val="24"/>
        </w:rPr>
        <w:t>3</w:t>
      </w:r>
      <w:r w:rsidR="00874DAD" w:rsidRPr="00D72064">
        <w:rPr>
          <w:rFonts w:eastAsia="Times New Roman" w:cstheme="minorHAnsi"/>
          <w:sz w:val="24"/>
          <w:szCs w:val="24"/>
        </w:rPr>
        <w:t>0%</w:t>
      </w:r>
      <w:r w:rsidR="00D72064">
        <w:rPr>
          <w:rFonts w:eastAsia="Times New Roman" w:cstheme="minorHAnsi"/>
          <w:sz w:val="24"/>
          <w:szCs w:val="24"/>
        </w:rPr>
        <w:t xml:space="preserve"> </w:t>
      </w:r>
      <w:r w:rsidR="0024183E">
        <w:rPr>
          <w:rFonts w:eastAsia="Times New Roman" w:cstheme="minorHAnsi"/>
          <w:sz w:val="24"/>
          <w:szCs w:val="24"/>
        </w:rPr>
        <w:t xml:space="preserve">of the </w:t>
      </w:r>
      <w:r w:rsidR="00D72064">
        <w:rPr>
          <w:rFonts w:eastAsia="Times New Roman" w:cstheme="minorHAnsi"/>
          <w:sz w:val="24"/>
          <w:szCs w:val="24"/>
        </w:rPr>
        <w:t>time</w:t>
      </w:r>
      <w:r w:rsidRPr="00D72064">
        <w:rPr>
          <w:rFonts w:eastAsia="Times New Roman" w:cstheme="minorHAnsi"/>
          <w:sz w:val="24"/>
          <w:szCs w:val="24"/>
        </w:rPr>
        <w:t>.</w:t>
      </w:r>
    </w:p>
    <w:p w14:paraId="799CDD5F" w14:textId="77777777" w:rsidR="0084394B" w:rsidRPr="00397F17" w:rsidRDefault="00F213B8" w:rsidP="00F213B8">
      <w:pPr>
        <w:spacing w:after="0" w:line="240" w:lineRule="auto"/>
        <w:rPr>
          <w:rFonts w:cstheme="minorHAnsi"/>
          <w:sz w:val="24"/>
          <w:szCs w:val="24"/>
        </w:rPr>
      </w:pPr>
      <w:r w:rsidRPr="00397F17">
        <w:rPr>
          <w:rFonts w:cstheme="minorHAnsi"/>
          <w:sz w:val="24"/>
          <w:szCs w:val="24"/>
        </w:rPr>
        <w:tab/>
      </w:r>
      <w:r w:rsidRPr="00397F17">
        <w:rPr>
          <w:rFonts w:cstheme="minorHAnsi"/>
          <w:sz w:val="24"/>
          <w:szCs w:val="24"/>
        </w:rPr>
        <w:tab/>
      </w:r>
    </w:p>
    <w:p w14:paraId="11E58E55" w14:textId="77777777" w:rsidR="0084394B" w:rsidRPr="000C49CE" w:rsidRDefault="000C49CE" w:rsidP="0084394B">
      <w:pPr>
        <w:spacing w:after="0"/>
        <w:rPr>
          <w:b/>
          <w:sz w:val="28"/>
          <w:szCs w:val="28"/>
        </w:rPr>
      </w:pPr>
      <w:r w:rsidRPr="000C49CE">
        <w:rPr>
          <w:b/>
          <w:bCs/>
          <w:sz w:val="28"/>
          <w:szCs w:val="28"/>
        </w:rPr>
        <w:t>Physical Demands</w:t>
      </w:r>
    </w:p>
    <w:p w14:paraId="2E92206E" w14:textId="77777777" w:rsidR="00F213B8" w:rsidRPr="000C49CE" w:rsidRDefault="00F213B8" w:rsidP="0084394B">
      <w:pPr>
        <w:rPr>
          <w:b/>
          <w:sz w:val="24"/>
          <w:szCs w:val="24"/>
        </w:rPr>
      </w:pPr>
      <w:r w:rsidRPr="000C49CE">
        <w:rPr>
          <w:sz w:val="24"/>
          <w:szCs w:val="24"/>
        </w:rPr>
        <w:t>While performing the duties of this job, the employee is regularly required to talk and hear, use hands and fingers to operate a computer and telephone. This position requires sitting for long periods of time. Reasonable accommodations can be made to enable individuals with disabilities to perform the essentia</w:t>
      </w:r>
      <w:bookmarkStart w:id="0" w:name="_GoBack"/>
      <w:bookmarkEnd w:id="0"/>
      <w:r w:rsidRPr="000C49CE">
        <w:rPr>
          <w:sz w:val="24"/>
          <w:szCs w:val="24"/>
        </w:rPr>
        <w:t>l functions.</w:t>
      </w:r>
    </w:p>
    <w:p w14:paraId="36F2F5BA" w14:textId="77777777" w:rsidR="009358F7" w:rsidRDefault="009358F7" w:rsidP="00F213B8">
      <w:pPr>
        <w:spacing w:after="0" w:line="240" w:lineRule="auto"/>
        <w:rPr>
          <w:sz w:val="24"/>
          <w:szCs w:val="24"/>
        </w:rPr>
      </w:pPr>
    </w:p>
    <w:p w14:paraId="21C9AB47" w14:textId="77777777" w:rsidR="004C2321" w:rsidRPr="004C2321" w:rsidRDefault="004C2321" w:rsidP="00F213B8">
      <w:pPr>
        <w:spacing w:after="0" w:line="240" w:lineRule="auto"/>
        <w:rPr>
          <w:b/>
          <w:sz w:val="28"/>
          <w:szCs w:val="28"/>
        </w:rPr>
      </w:pPr>
      <w:r w:rsidRPr="004C2321">
        <w:rPr>
          <w:b/>
          <w:sz w:val="28"/>
          <w:szCs w:val="28"/>
        </w:rPr>
        <w:t>Application Process</w:t>
      </w:r>
    </w:p>
    <w:p w14:paraId="2B0E5059" w14:textId="5D30EB97" w:rsidR="00C91AE3" w:rsidRDefault="00C91AE3" w:rsidP="00C91AE3">
      <w:pPr>
        <w:spacing w:after="0"/>
        <w:rPr>
          <w:b/>
          <w:sz w:val="24"/>
          <w:szCs w:val="24"/>
        </w:rPr>
      </w:pPr>
      <w:r w:rsidRPr="00AA7B78">
        <w:rPr>
          <w:b/>
          <w:sz w:val="24"/>
          <w:szCs w:val="24"/>
        </w:rPr>
        <w:t>Application</w:t>
      </w:r>
      <w:r>
        <w:rPr>
          <w:b/>
          <w:sz w:val="24"/>
          <w:szCs w:val="24"/>
        </w:rPr>
        <w:t xml:space="preserve">, </w:t>
      </w:r>
      <w:r w:rsidRPr="00AA7B78">
        <w:rPr>
          <w:b/>
          <w:sz w:val="24"/>
          <w:szCs w:val="24"/>
        </w:rPr>
        <w:t xml:space="preserve">resume and cover letter </w:t>
      </w:r>
      <w:r>
        <w:rPr>
          <w:b/>
          <w:sz w:val="24"/>
          <w:szCs w:val="24"/>
        </w:rPr>
        <w:t xml:space="preserve">should be </w:t>
      </w:r>
      <w:hyperlink r:id="rId12" w:history="1">
        <w:r w:rsidRPr="00B2217E">
          <w:rPr>
            <w:rStyle w:val="Hyperlink"/>
            <w:b/>
            <w:sz w:val="24"/>
            <w:szCs w:val="24"/>
          </w:rPr>
          <w:t>submitted through the ELCA job board</w:t>
        </w:r>
      </w:hyperlink>
      <w:r w:rsidR="00B2217E">
        <w:rPr>
          <w:b/>
          <w:sz w:val="24"/>
          <w:szCs w:val="24"/>
        </w:rPr>
        <w:t>.</w:t>
      </w:r>
    </w:p>
    <w:p w14:paraId="5F2D2BDD" w14:textId="77777777" w:rsidR="00C91AE3" w:rsidRDefault="00C91AE3" w:rsidP="00C91AE3">
      <w:pPr>
        <w:spacing w:after="0"/>
        <w:rPr>
          <w:sz w:val="24"/>
          <w:szCs w:val="24"/>
        </w:rPr>
      </w:pPr>
    </w:p>
    <w:p w14:paraId="62F8ACB4" w14:textId="77777777" w:rsidR="00C91AE3" w:rsidRDefault="00C91AE3" w:rsidP="00C91AE3">
      <w:pPr>
        <w:spacing w:after="0"/>
        <w:rPr>
          <w:sz w:val="24"/>
          <w:szCs w:val="24"/>
        </w:rPr>
      </w:pPr>
      <w:r>
        <w:rPr>
          <w:sz w:val="24"/>
          <w:szCs w:val="24"/>
        </w:rPr>
        <w:t xml:space="preserve">Inquiries </w:t>
      </w:r>
      <w:r w:rsidRPr="00AA7B78">
        <w:rPr>
          <w:sz w:val="24"/>
          <w:szCs w:val="24"/>
        </w:rPr>
        <w:t>about the position may be directed, in confidence, to Gaye Lindfors of Significant Solutions, Inc., the consultant assisting with this search (</w:t>
      </w:r>
      <w:hyperlink r:id="rId13" w:history="1">
        <w:r w:rsidRPr="00E73C33">
          <w:rPr>
            <w:rStyle w:val="Hyperlink"/>
            <w:sz w:val="24"/>
            <w:szCs w:val="24"/>
          </w:rPr>
          <w:t>Gaye@SignificantSolutionsInc.com</w:t>
        </w:r>
      </w:hyperlink>
      <w:r>
        <w:rPr>
          <w:sz w:val="24"/>
          <w:szCs w:val="24"/>
        </w:rPr>
        <w:t xml:space="preserve">; </w:t>
      </w:r>
      <w:r w:rsidRPr="00AA7B78">
        <w:rPr>
          <w:sz w:val="24"/>
          <w:szCs w:val="24"/>
        </w:rPr>
        <w:t xml:space="preserve">651-490-9550).  </w:t>
      </w:r>
      <w:hyperlink r:id="rId14" w:history="1"/>
    </w:p>
    <w:p w14:paraId="7906530C" w14:textId="77777777" w:rsidR="00C91AE3" w:rsidRPr="00AA7B78" w:rsidRDefault="00C91AE3" w:rsidP="00C91AE3">
      <w:pPr>
        <w:spacing w:after="0"/>
        <w:rPr>
          <w:sz w:val="24"/>
          <w:szCs w:val="24"/>
        </w:rPr>
      </w:pPr>
    </w:p>
    <w:p w14:paraId="699EE066" w14:textId="77777777" w:rsidR="00060417" w:rsidRDefault="00060417" w:rsidP="00F213B8">
      <w:pPr>
        <w:spacing w:after="0" w:line="240" w:lineRule="auto"/>
      </w:pPr>
    </w:p>
    <w:sectPr w:rsidR="00060417" w:rsidSect="00C85326">
      <w:footerReference w:type="default" r:id="rId15"/>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05478" w14:textId="77777777" w:rsidR="0070379E" w:rsidRDefault="0070379E" w:rsidP="0077013D">
      <w:pPr>
        <w:spacing w:after="0" w:line="240" w:lineRule="auto"/>
      </w:pPr>
      <w:r>
        <w:separator/>
      </w:r>
    </w:p>
  </w:endnote>
  <w:endnote w:type="continuationSeparator" w:id="0">
    <w:p w14:paraId="50A437D0" w14:textId="77777777" w:rsidR="0070379E" w:rsidRDefault="0070379E" w:rsidP="00770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6E0B" w14:textId="05174EB3" w:rsidR="007C6367" w:rsidRDefault="007C6367">
    <w:pPr>
      <w:pStyle w:val="Footer"/>
    </w:pPr>
    <w:r>
      <w:t xml:space="preserve">ELCA Foundation: </w:t>
    </w:r>
    <w:r w:rsidR="00105483">
      <w:t>Director</w:t>
    </w:r>
    <w:r w:rsidR="00080937">
      <w:t xml:space="preserve"> of</w:t>
    </w:r>
    <w:r w:rsidR="00105483">
      <w:t xml:space="preserve"> Gift Planning</w:t>
    </w:r>
  </w:p>
  <w:p w14:paraId="419B7E74" w14:textId="77777777" w:rsidR="00D21A25" w:rsidRDefault="00D21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1669C" w14:textId="77777777" w:rsidR="0070379E" w:rsidRDefault="0070379E" w:rsidP="0077013D">
      <w:pPr>
        <w:spacing w:after="0" w:line="240" w:lineRule="auto"/>
      </w:pPr>
      <w:r>
        <w:separator/>
      </w:r>
    </w:p>
  </w:footnote>
  <w:footnote w:type="continuationSeparator" w:id="0">
    <w:p w14:paraId="10BE86C7" w14:textId="77777777" w:rsidR="0070379E" w:rsidRDefault="0070379E" w:rsidP="00770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5735"/>
    <w:multiLevelType w:val="hybridMultilevel"/>
    <w:tmpl w:val="AA9C9D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1042FD"/>
    <w:multiLevelType w:val="hybridMultilevel"/>
    <w:tmpl w:val="64385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22BCB"/>
    <w:multiLevelType w:val="hybridMultilevel"/>
    <w:tmpl w:val="9BA24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327B4"/>
    <w:multiLevelType w:val="hybridMultilevel"/>
    <w:tmpl w:val="1E5E455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EEF5B9A"/>
    <w:multiLevelType w:val="hybridMultilevel"/>
    <w:tmpl w:val="BBAA0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C413F"/>
    <w:multiLevelType w:val="hybridMultilevel"/>
    <w:tmpl w:val="C4EA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A1A4F"/>
    <w:multiLevelType w:val="hybridMultilevel"/>
    <w:tmpl w:val="F726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A063A"/>
    <w:multiLevelType w:val="hybridMultilevel"/>
    <w:tmpl w:val="4104C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8C11CD"/>
    <w:multiLevelType w:val="hybridMultilevel"/>
    <w:tmpl w:val="376457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6A0C2F"/>
    <w:multiLevelType w:val="hybridMultilevel"/>
    <w:tmpl w:val="CD80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9F5D3B"/>
    <w:multiLevelType w:val="hybridMultilevel"/>
    <w:tmpl w:val="F60E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6066C8"/>
    <w:multiLevelType w:val="hybridMultilevel"/>
    <w:tmpl w:val="A986F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E149E4"/>
    <w:multiLevelType w:val="hybridMultilevel"/>
    <w:tmpl w:val="21344AD8"/>
    <w:lvl w:ilvl="0" w:tplc="324280F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EE45D9"/>
    <w:multiLevelType w:val="hybridMultilevel"/>
    <w:tmpl w:val="A2DA2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193355"/>
    <w:multiLevelType w:val="hybridMultilevel"/>
    <w:tmpl w:val="F406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3A66A4"/>
    <w:multiLevelType w:val="hybridMultilevel"/>
    <w:tmpl w:val="4E7E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D27FCC"/>
    <w:multiLevelType w:val="hybridMultilevel"/>
    <w:tmpl w:val="363A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27D84"/>
    <w:multiLevelType w:val="hybridMultilevel"/>
    <w:tmpl w:val="065AE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C16E71"/>
    <w:multiLevelType w:val="hybridMultilevel"/>
    <w:tmpl w:val="91806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10"/>
  </w:num>
  <w:num w:numId="4">
    <w:abstractNumId w:val="9"/>
  </w:num>
  <w:num w:numId="5">
    <w:abstractNumId w:val="16"/>
  </w:num>
  <w:num w:numId="6">
    <w:abstractNumId w:val="5"/>
  </w:num>
  <w:num w:numId="7">
    <w:abstractNumId w:val="4"/>
  </w:num>
  <w:num w:numId="8">
    <w:abstractNumId w:val="3"/>
  </w:num>
  <w:num w:numId="9">
    <w:abstractNumId w:val="0"/>
  </w:num>
  <w:num w:numId="10">
    <w:abstractNumId w:val="7"/>
  </w:num>
  <w:num w:numId="11">
    <w:abstractNumId w:val="1"/>
  </w:num>
  <w:num w:numId="12">
    <w:abstractNumId w:val="2"/>
  </w:num>
  <w:num w:numId="13">
    <w:abstractNumId w:val="14"/>
  </w:num>
  <w:num w:numId="14">
    <w:abstractNumId w:val="8"/>
  </w:num>
  <w:num w:numId="15">
    <w:abstractNumId w:val="18"/>
  </w:num>
  <w:num w:numId="16">
    <w:abstractNumId w:val="17"/>
  </w:num>
  <w:num w:numId="17">
    <w:abstractNumId w:val="13"/>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640"/>
    <w:rsid w:val="00000909"/>
    <w:rsid w:val="00003FD0"/>
    <w:rsid w:val="0000620A"/>
    <w:rsid w:val="000164E5"/>
    <w:rsid w:val="00031B26"/>
    <w:rsid w:val="00037890"/>
    <w:rsid w:val="00045A07"/>
    <w:rsid w:val="00060417"/>
    <w:rsid w:val="00067D69"/>
    <w:rsid w:val="00080937"/>
    <w:rsid w:val="00080D52"/>
    <w:rsid w:val="000831AE"/>
    <w:rsid w:val="00084668"/>
    <w:rsid w:val="000864CF"/>
    <w:rsid w:val="00093D88"/>
    <w:rsid w:val="000B00A4"/>
    <w:rsid w:val="000B018E"/>
    <w:rsid w:val="000C11A4"/>
    <w:rsid w:val="000C49CE"/>
    <w:rsid w:val="000F566A"/>
    <w:rsid w:val="00105483"/>
    <w:rsid w:val="00107126"/>
    <w:rsid w:val="00114647"/>
    <w:rsid w:val="00136F6C"/>
    <w:rsid w:val="0016542D"/>
    <w:rsid w:val="001702BE"/>
    <w:rsid w:val="00181874"/>
    <w:rsid w:val="00184DD4"/>
    <w:rsid w:val="001B4AAE"/>
    <w:rsid w:val="001B7345"/>
    <w:rsid w:val="001D21CE"/>
    <w:rsid w:val="001F4011"/>
    <w:rsid w:val="001F56A0"/>
    <w:rsid w:val="00203160"/>
    <w:rsid w:val="0020678B"/>
    <w:rsid w:val="002220E2"/>
    <w:rsid w:val="00230EF6"/>
    <w:rsid w:val="00232453"/>
    <w:rsid w:val="00236F43"/>
    <w:rsid w:val="0024183E"/>
    <w:rsid w:val="002505AA"/>
    <w:rsid w:val="002545B5"/>
    <w:rsid w:val="00257671"/>
    <w:rsid w:val="00270A4E"/>
    <w:rsid w:val="002742C7"/>
    <w:rsid w:val="00290C5F"/>
    <w:rsid w:val="002A1902"/>
    <w:rsid w:val="002C3988"/>
    <w:rsid w:val="002D1743"/>
    <w:rsid w:val="002E22F4"/>
    <w:rsid w:val="002E2EAD"/>
    <w:rsid w:val="002E4153"/>
    <w:rsid w:val="002E7551"/>
    <w:rsid w:val="00300404"/>
    <w:rsid w:val="0030527F"/>
    <w:rsid w:val="003379CD"/>
    <w:rsid w:val="003527D7"/>
    <w:rsid w:val="0035783B"/>
    <w:rsid w:val="00361A16"/>
    <w:rsid w:val="00376674"/>
    <w:rsid w:val="003861AC"/>
    <w:rsid w:val="00397F17"/>
    <w:rsid w:val="003D2AF0"/>
    <w:rsid w:val="003E68C9"/>
    <w:rsid w:val="003F089E"/>
    <w:rsid w:val="003F28A8"/>
    <w:rsid w:val="00433441"/>
    <w:rsid w:val="004358E6"/>
    <w:rsid w:val="0043623B"/>
    <w:rsid w:val="00441F37"/>
    <w:rsid w:val="00442409"/>
    <w:rsid w:val="00442BF7"/>
    <w:rsid w:val="00444FD8"/>
    <w:rsid w:val="00450EE0"/>
    <w:rsid w:val="00452F43"/>
    <w:rsid w:val="00454530"/>
    <w:rsid w:val="004744F2"/>
    <w:rsid w:val="00486A07"/>
    <w:rsid w:val="004873DB"/>
    <w:rsid w:val="004A067D"/>
    <w:rsid w:val="004B5D59"/>
    <w:rsid w:val="004C1E0F"/>
    <w:rsid w:val="004C2321"/>
    <w:rsid w:val="004D27A1"/>
    <w:rsid w:val="004E1456"/>
    <w:rsid w:val="004E14E0"/>
    <w:rsid w:val="004E2076"/>
    <w:rsid w:val="004E752F"/>
    <w:rsid w:val="004F214D"/>
    <w:rsid w:val="005074CB"/>
    <w:rsid w:val="00510410"/>
    <w:rsid w:val="0051243A"/>
    <w:rsid w:val="00516FDB"/>
    <w:rsid w:val="00522E61"/>
    <w:rsid w:val="00527F20"/>
    <w:rsid w:val="0055250B"/>
    <w:rsid w:val="0055635C"/>
    <w:rsid w:val="0056591C"/>
    <w:rsid w:val="005701F0"/>
    <w:rsid w:val="00575ADD"/>
    <w:rsid w:val="00586380"/>
    <w:rsid w:val="005A6536"/>
    <w:rsid w:val="005D2DFE"/>
    <w:rsid w:val="005D4624"/>
    <w:rsid w:val="005E1508"/>
    <w:rsid w:val="005E2783"/>
    <w:rsid w:val="005E3E11"/>
    <w:rsid w:val="005F4E67"/>
    <w:rsid w:val="00623DD3"/>
    <w:rsid w:val="00656794"/>
    <w:rsid w:val="00666B57"/>
    <w:rsid w:val="00677061"/>
    <w:rsid w:val="00692900"/>
    <w:rsid w:val="006B2ED6"/>
    <w:rsid w:val="006B7689"/>
    <w:rsid w:val="006C681E"/>
    <w:rsid w:val="006C6D77"/>
    <w:rsid w:val="006D0A2E"/>
    <w:rsid w:val="006E4F14"/>
    <w:rsid w:val="0070379E"/>
    <w:rsid w:val="00716F3F"/>
    <w:rsid w:val="00726573"/>
    <w:rsid w:val="00733F6F"/>
    <w:rsid w:val="00747A3B"/>
    <w:rsid w:val="00756AB5"/>
    <w:rsid w:val="007619BA"/>
    <w:rsid w:val="00767662"/>
    <w:rsid w:val="0077013D"/>
    <w:rsid w:val="00771B1E"/>
    <w:rsid w:val="00786E9E"/>
    <w:rsid w:val="007A23A5"/>
    <w:rsid w:val="007A50BB"/>
    <w:rsid w:val="007B45D9"/>
    <w:rsid w:val="007C112F"/>
    <w:rsid w:val="007C6367"/>
    <w:rsid w:val="007C64B0"/>
    <w:rsid w:val="007D3484"/>
    <w:rsid w:val="007E2A79"/>
    <w:rsid w:val="007E60DD"/>
    <w:rsid w:val="007E73E9"/>
    <w:rsid w:val="00804CDA"/>
    <w:rsid w:val="00814A32"/>
    <w:rsid w:val="0082471A"/>
    <w:rsid w:val="00835DF9"/>
    <w:rsid w:val="0084394B"/>
    <w:rsid w:val="008538E2"/>
    <w:rsid w:val="0086671D"/>
    <w:rsid w:val="00874DAD"/>
    <w:rsid w:val="00880134"/>
    <w:rsid w:val="0088054E"/>
    <w:rsid w:val="008807A8"/>
    <w:rsid w:val="00890EED"/>
    <w:rsid w:val="0089734F"/>
    <w:rsid w:val="008B13AC"/>
    <w:rsid w:val="008B79E2"/>
    <w:rsid w:val="008C298D"/>
    <w:rsid w:val="008D5FC4"/>
    <w:rsid w:val="008D6C60"/>
    <w:rsid w:val="008D71FD"/>
    <w:rsid w:val="008E23DC"/>
    <w:rsid w:val="008F5279"/>
    <w:rsid w:val="00914C8A"/>
    <w:rsid w:val="00920C82"/>
    <w:rsid w:val="00934568"/>
    <w:rsid w:val="009358F7"/>
    <w:rsid w:val="009460E2"/>
    <w:rsid w:val="00952339"/>
    <w:rsid w:val="00956EE6"/>
    <w:rsid w:val="00962DF6"/>
    <w:rsid w:val="00963C05"/>
    <w:rsid w:val="00983897"/>
    <w:rsid w:val="009C3936"/>
    <w:rsid w:val="009E47A7"/>
    <w:rsid w:val="00A0608E"/>
    <w:rsid w:val="00A07CD4"/>
    <w:rsid w:val="00A119E0"/>
    <w:rsid w:val="00A1237E"/>
    <w:rsid w:val="00A270C1"/>
    <w:rsid w:val="00A31C97"/>
    <w:rsid w:val="00A53DB1"/>
    <w:rsid w:val="00A54D27"/>
    <w:rsid w:val="00A54ED8"/>
    <w:rsid w:val="00A60CBB"/>
    <w:rsid w:val="00A76BF5"/>
    <w:rsid w:val="00AA1BE8"/>
    <w:rsid w:val="00AA53A9"/>
    <w:rsid w:val="00AA76FA"/>
    <w:rsid w:val="00AA7B78"/>
    <w:rsid w:val="00AC3003"/>
    <w:rsid w:val="00AD269E"/>
    <w:rsid w:val="00AE0E0D"/>
    <w:rsid w:val="00AE6509"/>
    <w:rsid w:val="00AF33C2"/>
    <w:rsid w:val="00AF6CD3"/>
    <w:rsid w:val="00B2217E"/>
    <w:rsid w:val="00B4793C"/>
    <w:rsid w:val="00B548CA"/>
    <w:rsid w:val="00B607DB"/>
    <w:rsid w:val="00B61F81"/>
    <w:rsid w:val="00B63F98"/>
    <w:rsid w:val="00B64771"/>
    <w:rsid w:val="00B71110"/>
    <w:rsid w:val="00B82650"/>
    <w:rsid w:val="00B86B4C"/>
    <w:rsid w:val="00B95825"/>
    <w:rsid w:val="00B96562"/>
    <w:rsid w:val="00BA21FE"/>
    <w:rsid w:val="00BC0F0D"/>
    <w:rsid w:val="00BC4185"/>
    <w:rsid w:val="00BC73F3"/>
    <w:rsid w:val="00BD360C"/>
    <w:rsid w:val="00BD47CD"/>
    <w:rsid w:val="00BE50FA"/>
    <w:rsid w:val="00BF65DF"/>
    <w:rsid w:val="00C02D6A"/>
    <w:rsid w:val="00C05611"/>
    <w:rsid w:val="00C075E3"/>
    <w:rsid w:val="00C142CF"/>
    <w:rsid w:val="00C24625"/>
    <w:rsid w:val="00C25C46"/>
    <w:rsid w:val="00C33976"/>
    <w:rsid w:val="00C349E1"/>
    <w:rsid w:val="00C36411"/>
    <w:rsid w:val="00C40549"/>
    <w:rsid w:val="00C50A08"/>
    <w:rsid w:val="00C6319A"/>
    <w:rsid w:val="00C7199F"/>
    <w:rsid w:val="00C85326"/>
    <w:rsid w:val="00C91AE3"/>
    <w:rsid w:val="00CB5FD6"/>
    <w:rsid w:val="00CC1FB0"/>
    <w:rsid w:val="00CD626A"/>
    <w:rsid w:val="00CF735A"/>
    <w:rsid w:val="00D21A25"/>
    <w:rsid w:val="00D26779"/>
    <w:rsid w:val="00D56FB4"/>
    <w:rsid w:val="00D72064"/>
    <w:rsid w:val="00D850F0"/>
    <w:rsid w:val="00D86738"/>
    <w:rsid w:val="00DA0605"/>
    <w:rsid w:val="00DA3C71"/>
    <w:rsid w:val="00DA7088"/>
    <w:rsid w:val="00DD1A59"/>
    <w:rsid w:val="00DF3FF8"/>
    <w:rsid w:val="00DF464E"/>
    <w:rsid w:val="00DF73E8"/>
    <w:rsid w:val="00E015F3"/>
    <w:rsid w:val="00E02F4D"/>
    <w:rsid w:val="00E12CD9"/>
    <w:rsid w:val="00E13034"/>
    <w:rsid w:val="00E23669"/>
    <w:rsid w:val="00E301D8"/>
    <w:rsid w:val="00E37EAC"/>
    <w:rsid w:val="00E45439"/>
    <w:rsid w:val="00E46EA1"/>
    <w:rsid w:val="00E473F0"/>
    <w:rsid w:val="00E53482"/>
    <w:rsid w:val="00E6569A"/>
    <w:rsid w:val="00E91B28"/>
    <w:rsid w:val="00EA42D9"/>
    <w:rsid w:val="00EC643E"/>
    <w:rsid w:val="00ED062D"/>
    <w:rsid w:val="00ED4902"/>
    <w:rsid w:val="00F14C0C"/>
    <w:rsid w:val="00F213B8"/>
    <w:rsid w:val="00F27A19"/>
    <w:rsid w:val="00F53324"/>
    <w:rsid w:val="00F631E9"/>
    <w:rsid w:val="00F64241"/>
    <w:rsid w:val="00F71640"/>
    <w:rsid w:val="00F94214"/>
    <w:rsid w:val="00FA0CAF"/>
    <w:rsid w:val="00FA20AE"/>
    <w:rsid w:val="00FA27AA"/>
    <w:rsid w:val="00FA2BD3"/>
    <w:rsid w:val="00FA6660"/>
    <w:rsid w:val="00FC5A0A"/>
    <w:rsid w:val="00FC7F66"/>
    <w:rsid w:val="00FD40D7"/>
    <w:rsid w:val="00FF3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95BD7"/>
  <w15:docId w15:val="{809D2D9F-4FAE-4591-961C-9986A99E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90C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C05611"/>
    <w:pPr>
      <w:keepNext/>
      <w:spacing w:after="0" w:line="240" w:lineRule="auto"/>
      <w:outlineLvl w:val="5"/>
    </w:pPr>
    <w:rPr>
      <w:rFonts w:ascii="Univers (W1)" w:eastAsia="Times New Roman" w:hAnsi="Univers (W1)" w:cs="Times New Roman"/>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640"/>
    <w:rPr>
      <w:color w:val="0000FF" w:themeColor="hyperlink"/>
      <w:u w:val="single"/>
    </w:rPr>
  </w:style>
  <w:style w:type="paragraph" w:styleId="ListParagraph">
    <w:name w:val="List Paragraph"/>
    <w:basedOn w:val="Normal"/>
    <w:uiPriority w:val="34"/>
    <w:qFormat/>
    <w:rsid w:val="00E02F4D"/>
    <w:pPr>
      <w:ind w:left="720"/>
      <w:contextualSpacing/>
    </w:pPr>
  </w:style>
  <w:style w:type="paragraph" w:styleId="BalloonText">
    <w:name w:val="Balloon Text"/>
    <w:basedOn w:val="Normal"/>
    <w:link w:val="BalloonTextChar"/>
    <w:uiPriority w:val="99"/>
    <w:semiHidden/>
    <w:unhideWhenUsed/>
    <w:rsid w:val="005A6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536"/>
    <w:rPr>
      <w:rFonts w:ascii="Tahoma" w:hAnsi="Tahoma" w:cs="Tahoma"/>
      <w:sz w:val="16"/>
      <w:szCs w:val="16"/>
    </w:rPr>
  </w:style>
  <w:style w:type="character" w:customStyle="1" w:styleId="Heading6Char">
    <w:name w:val="Heading 6 Char"/>
    <w:basedOn w:val="DefaultParagraphFont"/>
    <w:link w:val="Heading6"/>
    <w:rsid w:val="00C05611"/>
    <w:rPr>
      <w:rFonts w:ascii="Univers (W1)" w:eastAsia="Times New Roman" w:hAnsi="Univers (W1)" w:cs="Times New Roman"/>
      <w:b/>
      <w:sz w:val="44"/>
      <w:szCs w:val="20"/>
    </w:rPr>
  </w:style>
  <w:style w:type="paragraph" w:styleId="BodyText3">
    <w:name w:val="Body Text 3"/>
    <w:basedOn w:val="Normal"/>
    <w:link w:val="BodyText3Char"/>
    <w:rsid w:val="00BD47CD"/>
    <w:pPr>
      <w:tabs>
        <w:tab w:val="left" w:pos="-1440"/>
        <w:tab w:val="left" w:pos="-720"/>
        <w:tab w:val="left" w:pos="0"/>
        <w:tab w:val="left" w:pos="360"/>
        <w:tab w:val="left" w:pos="720"/>
        <w:tab w:val="left" w:pos="1080"/>
        <w:tab w:val="left" w:pos="1440"/>
        <w:tab w:val="left" w:pos="1800"/>
        <w:tab w:val="left" w:pos="2160"/>
        <w:tab w:val="left" w:pos="2700"/>
        <w:tab w:val="center" w:pos="4590"/>
        <w:tab w:val="right" w:pos="6480"/>
        <w:tab w:val="left" w:pos="6840"/>
        <w:tab w:val="left" w:pos="7560"/>
        <w:tab w:val="center" w:pos="8370"/>
        <w:tab w:val="right" w:pos="9180"/>
        <w:tab w:val="right" w:pos="9360"/>
        <w:tab w:val="left" w:pos="10080"/>
        <w:tab w:val="left" w:pos="10800"/>
      </w:tabs>
      <w:suppressAutoHyphens/>
      <w:spacing w:after="0" w:line="240" w:lineRule="auto"/>
    </w:pPr>
    <w:rPr>
      <w:rFonts w:ascii="Times New Roman" w:eastAsia="Times New Roman" w:hAnsi="Times New Roman" w:cs="Times New Roman"/>
      <w:b/>
      <w:i/>
      <w:sz w:val="20"/>
      <w:szCs w:val="20"/>
    </w:rPr>
  </w:style>
  <w:style w:type="character" w:customStyle="1" w:styleId="BodyText3Char">
    <w:name w:val="Body Text 3 Char"/>
    <w:basedOn w:val="DefaultParagraphFont"/>
    <w:link w:val="BodyText3"/>
    <w:rsid w:val="00BD47CD"/>
    <w:rPr>
      <w:rFonts w:ascii="Times New Roman" w:eastAsia="Times New Roman" w:hAnsi="Times New Roman" w:cs="Times New Roman"/>
      <w:b/>
      <w:i/>
      <w:sz w:val="20"/>
      <w:szCs w:val="20"/>
    </w:rPr>
  </w:style>
  <w:style w:type="character" w:customStyle="1" w:styleId="r11-info-fancy">
    <w:name w:val="r11-info-fancy"/>
    <w:basedOn w:val="DefaultParagraphFont"/>
    <w:rsid w:val="00452F43"/>
  </w:style>
  <w:style w:type="character" w:styleId="Strong">
    <w:name w:val="Strong"/>
    <w:basedOn w:val="DefaultParagraphFont"/>
    <w:uiPriority w:val="22"/>
    <w:qFormat/>
    <w:rsid w:val="00361A16"/>
    <w:rPr>
      <w:b/>
      <w:bCs/>
    </w:rPr>
  </w:style>
  <w:style w:type="character" w:styleId="Emphasis">
    <w:name w:val="Emphasis"/>
    <w:basedOn w:val="DefaultParagraphFont"/>
    <w:uiPriority w:val="20"/>
    <w:qFormat/>
    <w:rsid w:val="00361A16"/>
    <w:rPr>
      <w:i/>
      <w:iCs/>
    </w:rPr>
  </w:style>
  <w:style w:type="paragraph" w:styleId="Header">
    <w:name w:val="header"/>
    <w:basedOn w:val="Normal"/>
    <w:link w:val="HeaderChar"/>
    <w:uiPriority w:val="99"/>
    <w:unhideWhenUsed/>
    <w:rsid w:val="00770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13D"/>
  </w:style>
  <w:style w:type="paragraph" w:styleId="Footer">
    <w:name w:val="footer"/>
    <w:basedOn w:val="Normal"/>
    <w:link w:val="FooterChar"/>
    <w:uiPriority w:val="99"/>
    <w:unhideWhenUsed/>
    <w:rsid w:val="00770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13D"/>
  </w:style>
  <w:style w:type="character" w:customStyle="1" w:styleId="Heading2Char">
    <w:name w:val="Heading 2 Char"/>
    <w:basedOn w:val="DefaultParagraphFont"/>
    <w:link w:val="Heading2"/>
    <w:uiPriority w:val="9"/>
    <w:semiHidden/>
    <w:rsid w:val="00290C5F"/>
    <w:rPr>
      <w:rFonts w:asciiTheme="majorHAnsi" w:eastAsiaTheme="majorEastAsia" w:hAnsiTheme="majorHAnsi" w:cstheme="majorBidi"/>
      <w:color w:val="365F91" w:themeColor="accent1" w:themeShade="BF"/>
      <w:sz w:val="26"/>
      <w:szCs w:val="26"/>
    </w:rPr>
  </w:style>
  <w:style w:type="paragraph" w:customStyle="1" w:styleId="Default">
    <w:name w:val="Default"/>
    <w:rsid w:val="00A76BF5"/>
    <w:pPr>
      <w:autoSpaceDE w:val="0"/>
      <w:autoSpaceDN w:val="0"/>
      <w:adjustRightInd w:val="0"/>
      <w:spacing w:after="0" w:line="240" w:lineRule="auto"/>
    </w:pPr>
    <w:rPr>
      <w:rFonts w:ascii="Arial" w:eastAsiaTheme="minorHAnsi" w:hAnsi="Arial" w:cs="Arial"/>
      <w:color w:val="000000"/>
      <w:sz w:val="24"/>
      <w:szCs w:val="24"/>
    </w:rPr>
  </w:style>
  <w:style w:type="character" w:styleId="FollowedHyperlink">
    <w:name w:val="FollowedHyperlink"/>
    <w:basedOn w:val="DefaultParagraphFont"/>
    <w:uiPriority w:val="99"/>
    <w:semiHidden/>
    <w:unhideWhenUsed/>
    <w:rsid w:val="0051243A"/>
    <w:rPr>
      <w:color w:val="800080" w:themeColor="followedHyperlink"/>
      <w:u w:val="single"/>
    </w:rPr>
  </w:style>
  <w:style w:type="paragraph" w:styleId="NormalWeb">
    <w:name w:val="Normal (Web)"/>
    <w:basedOn w:val="Normal"/>
    <w:uiPriority w:val="99"/>
    <w:unhideWhenUsed/>
    <w:rsid w:val="005D462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74D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05533">
      <w:bodyDiv w:val="1"/>
      <w:marLeft w:val="0"/>
      <w:marRight w:val="0"/>
      <w:marTop w:val="0"/>
      <w:marBottom w:val="0"/>
      <w:divBdr>
        <w:top w:val="none" w:sz="0" w:space="0" w:color="auto"/>
        <w:left w:val="none" w:sz="0" w:space="0" w:color="auto"/>
        <w:bottom w:val="none" w:sz="0" w:space="0" w:color="auto"/>
        <w:right w:val="none" w:sz="0" w:space="0" w:color="auto"/>
      </w:divBdr>
      <w:divsChild>
        <w:div w:id="1266620028">
          <w:marLeft w:val="0"/>
          <w:marRight w:val="0"/>
          <w:marTop w:val="0"/>
          <w:marBottom w:val="0"/>
          <w:divBdr>
            <w:top w:val="none" w:sz="0" w:space="0" w:color="auto"/>
            <w:left w:val="none" w:sz="0" w:space="0" w:color="auto"/>
            <w:bottom w:val="none" w:sz="0" w:space="0" w:color="auto"/>
            <w:right w:val="none" w:sz="0" w:space="0" w:color="auto"/>
          </w:divBdr>
          <w:divsChild>
            <w:div w:id="1006834144">
              <w:marLeft w:val="0"/>
              <w:marRight w:val="0"/>
              <w:marTop w:val="0"/>
              <w:marBottom w:val="0"/>
              <w:divBdr>
                <w:top w:val="none" w:sz="0" w:space="0" w:color="auto"/>
                <w:left w:val="none" w:sz="0" w:space="0" w:color="auto"/>
                <w:bottom w:val="none" w:sz="0" w:space="0" w:color="auto"/>
                <w:right w:val="none" w:sz="0" w:space="0" w:color="auto"/>
              </w:divBdr>
              <w:divsChild>
                <w:div w:id="1811630657">
                  <w:marLeft w:val="0"/>
                  <w:marRight w:val="0"/>
                  <w:marTop w:val="0"/>
                  <w:marBottom w:val="0"/>
                  <w:divBdr>
                    <w:top w:val="none" w:sz="0" w:space="0" w:color="auto"/>
                    <w:left w:val="none" w:sz="0" w:space="0" w:color="auto"/>
                    <w:bottom w:val="none" w:sz="0" w:space="0" w:color="auto"/>
                    <w:right w:val="none" w:sz="0" w:space="0" w:color="auto"/>
                  </w:divBdr>
                  <w:divsChild>
                    <w:div w:id="490685087">
                      <w:marLeft w:val="0"/>
                      <w:marRight w:val="0"/>
                      <w:marTop w:val="0"/>
                      <w:marBottom w:val="0"/>
                      <w:divBdr>
                        <w:top w:val="none" w:sz="0" w:space="0" w:color="auto"/>
                        <w:left w:val="none" w:sz="0" w:space="0" w:color="auto"/>
                        <w:bottom w:val="none" w:sz="0" w:space="0" w:color="auto"/>
                        <w:right w:val="none" w:sz="0" w:space="0" w:color="auto"/>
                      </w:divBdr>
                      <w:divsChild>
                        <w:div w:id="495535623">
                          <w:marLeft w:val="0"/>
                          <w:marRight w:val="0"/>
                          <w:marTop w:val="0"/>
                          <w:marBottom w:val="0"/>
                          <w:divBdr>
                            <w:top w:val="none" w:sz="0" w:space="0" w:color="auto"/>
                            <w:left w:val="none" w:sz="0" w:space="0" w:color="auto"/>
                            <w:bottom w:val="none" w:sz="0" w:space="0" w:color="auto"/>
                            <w:right w:val="none" w:sz="0" w:space="0" w:color="auto"/>
                          </w:divBdr>
                          <w:divsChild>
                            <w:div w:id="38607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991054">
      <w:bodyDiv w:val="1"/>
      <w:marLeft w:val="0"/>
      <w:marRight w:val="0"/>
      <w:marTop w:val="0"/>
      <w:marBottom w:val="0"/>
      <w:divBdr>
        <w:top w:val="none" w:sz="0" w:space="0" w:color="auto"/>
        <w:left w:val="none" w:sz="0" w:space="0" w:color="auto"/>
        <w:bottom w:val="none" w:sz="0" w:space="0" w:color="auto"/>
        <w:right w:val="none" w:sz="0" w:space="0" w:color="auto"/>
      </w:divBdr>
      <w:divsChild>
        <w:div w:id="1712070735">
          <w:marLeft w:val="0"/>
          <w:marRight w:val="0"/>
          <w:marTop w:val="0"/>
          <w:marBottom w:val="0"/>
          <w:divBdr>
            <w:top w:val="none" w:sz="0" w:space="0" w:color="auto"/>
            <w:left w:val="none" w:sz="0" w:space="0" w:color="auto"/>
            <w:bottom w:val="none" w:sz="0" w:space="0" w:color="auto"/>
            <w:right w:val="none" w:sz="0" w:space="0" w:color="auto"/>
          </w:divBdr>
          <w:divsChild>
            <w:div w:id="1700859010">
              <w:marLeft w:val="0"/>
              <w:marRight w:val="0"/>
              <w:marTop w:val="0"/>
              <w:marBottom w:val="0"/>
              <w:divBdr>
                <w:top w:val="none" w:sz="0" w:space="0" w:color="auto"/>
                <w:left w:val="none" w:sz="0" w:space="0" w:color="auto"/>
                <w:bottom w:val="none" w:sz="0" w:space="0" w:color="auto"/>
                <w:right w:val="none" w:sz="0" w:space="0" w:color="auto"/>
              </w:divBdr>
              <w:divsChild>
                <w:div w:id="13137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aye@SignificantSolutionsIn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ca.atsondemand.com/index.cfm?fuseaction=512830.viewjobdetail&amp;CID=512830&amp;JID=6428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ca.atsondemand.com/index.cfm?fuseaction=512830.viewjobdetail&amp;CID=512830&amp;JID=60056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aye@SignificantSolutionsInc.com" TargetMode="External"/><Relationship Id="rId4" Type="http://schemas.openxmlformats.org/officeDocument/2006/relationships/settings" Target="settings.xml"/><Relationship Id="rId9" Type="http://schemas.openxmlformats.org/officeDocument/2006/relationships/hyperlink" Target="http://elca.atsondemand.com/index.cfm?fuseaction=512830.viewjobdetail&amp;CID=512830&amp;JID=642811" TargetMode="External"/><Relationship Id="rId14" Type="http://schemas.openxmlformats.org/officeDocument/2006/relationships/hyperlink" Target="http://elca.atsondemand.com/index.cfm?fuseaction=512830.viewjobdetail&amp;CID=512830&amp;JID=6005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86CA7-0D96-45AB-862A-E1381C070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Elca.org</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Else Thompson</dc:creator>
  <cp:lastModifiedBy>Gaye Lindfors</cp:lastModifiedBy>
  <cp:revision>13</cp:revision>
  <cp:lastPrinted>2018-07-09T21:07:00Z</cp:lastPrinted>
  <dcterms:created xsi:type="dcterms:W3CDTF">2018-07-09T20:14:00Z</dcterms:created>
  <dcterms:modified xsi:type="dcterms:W3CDTF">2018-08-09T19:38:00Z</dcterms:modified>
</cp:coreProperties>
</file>